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9"/>
        <w:gridCol w:w="4464"/>
      </w:tblGrid>
      <w:tr w:rsidR="00F035A1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МИНИСТЕРСТВО</w:t>
            </w:r>
          </w:p>
          <w:p w:rsidR="00F035A1" w:rsidRDefault="005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КУЛЬТУРЫ </w:t>
            </w:r>
          </w:p>
          <w:p w:rsidR="00F035A1" w:rsidRDefault="005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ТУЛЬСКОЙ ОБЛАСТИ</w:t>
            </w:r>
          </w:p>
          <w:p w:rsidR="00F035A1" w:rsidRDefault="00F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035A1" w:rsidRDefault="005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Проспект Ленина, д. 2, г. Тула, 300041</w:t>
            </w:r>
          </w:p>
          <w:p w:rsidR="00F035A1" w:rsidRDefault="005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Тел.: (4872) 56-90-08, 24-53-80</w:t>
            </w:r>
          </w:p>
          <w:p w:rsidR="00F035A1" w:rsidRDefault="005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Факс:  31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-23-96</w:t>
            </w:r>
          </w:p>
          <w:p w:rsidR="00F035A1" w:rsidRDefault="005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: culture@tularegion.ru</w:t>
            </w:r>
          </w:p>
          <w:p w:rsidR="00F035A1" w:rsidRDefault="00F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___________ № _______________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Руководителям</w:t>
            </w:r>
          </w:p>
          <w:p w:rsidR="00F035A1" w:rsidRDefault="00530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государственных  учреждений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, подведомственных  министерству культуры Тульской области</w:t>
            </w:r>
          </w:p>
          <w:p w:rsidR="00F035A1" w:rsidRDefault="00530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(по списку)</w:t>
            </w:r>
          </w:p>
          <w:p w:rsidR="00F035A1" w:rsidRDefault="00F035A1">
            <w:pPr>
              <w:suppressAutoHyphens/>
              <w:spacing w:after="0" w:line="240" w:lineRule="auto"/>
              <w:jc w:val="center"/>
            </w:pPr>
          </w:p>
        </w:tc>
      </w:tr>
    </w:tbl>
    <w:p w:rsidR="00F035A1" w:rsidRDefault="00F035A1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35A1" w:rsidRDefault="005302E8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Уважаемые коллеги!</w:t>
      </w:r>
    </w:p>
    <w:p w:rsidR="00F035A1" w:rsidRDefault="00F035A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aps/>
          <w:sz w:val="16"/>
        </w:rPr>
      </w:pPr>
    </w:p>
    <w:p w:rsidR="00F035A1" w:rsidRDefault="005302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Министерство культуры Тульской области в соответствии с пунктом 6 статьи 11 Федерального закона  от 05.12.2017   № 392-ФЗ «</w:t>
      </w:r>
      <w:r>
        <w:rPr>
          <w:rFonts w:ascii="Times New Roman" w:eastAsia="Times New Roman" w:hAnsi="Times New Roman" w:cs="Times New Roman"/>
          <w:sz w:val="28"/>
        </w:rPr>
        <w:t xml:space="preserve"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</w:t>
      </w:r>
      <w:r>
        <w:rPr>
          <w:rFonts w:ascii="Times New Roman" w:eastAsia="Times New Roman" w:hAnsi="Times New Roman" w:cs="Times New Roman"/>
          <w:sz w:val="28"/>
        </w:rPr>
        <w:t>федеральными учреждениями медико-социальной экспертизы» направляет результаты независимой оценки качества условий оказания услуг государственными учреждениями культуры Тульской области, проходившей в 2018 году, и  предложения по улучшению их деятельности (</w:t>
      </w:r>
      <w:r>
        <w:rPr>
          <w:rFonts w:ascii="Times New Roman" w:eastAsia="Times New Roman" w:hAnsi="Times New Roman" w:cs="Times New Roman"/>
          <w:sz w:val="28"/>
        </w:rPr>
        <w:t>приложение № 1).</w:t>
      </w:r>
    </w:p>
    <w:p w:rsidR="00F035A1" w:rsidRDefault="005302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Прошу на основании результатов независимой оценки в срок до 25 января 2019 года подготовить и направить в адрес министерства (Ekaterina.Andreeva@tularegion.ru) проект плана </w:t>
      </w:r>
      <w:r>
        <w:rPr>
          <w:rFonts w:ascii="Times New Roman" w:eastAsia="Times New Roman" w:hAnsi="Times New Roman" w:cs="Times New Roman"/>
          <w:color w:val="000000"/>
          <w:sz w:val="28"/>
        </w:rPr>
        <w:t>по устранению недостатков, выявленных в ходе независимой оценки качества условий оказания услуг организациями культуры.</w:t>
      </w:r>
    </w:p>
    <w:p w:rsidR="00F035A1" w:rsidRDefault="005302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Вместе с тем напоминаю о необходимости размещения результатов независимой оценки на официальном сайте учреждения в соответствующем разде</w:t>
      </w:r>
      <w:r>
        <w:rPr>
          <w:rFonts w:ascii="Times New Roman" w:eastAsia="Times New Roman" w:hAnsi="Times New Roman" w:cs="Times New Roman"/>
          <w:color w:val="000000"/>
          <w:sz w:val="28"/>
        </w:rPr>
        <w:t>ле.</w:t>
      </w:r>
    </w:p>
    <w:p w:rsidR="00F035A1" w:rsidRDefault="005302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Приложение:</w:t>
      </w:r>
    </w:p>
    <w:p w:rsidR="00F035A1" w:rsidRDefault="005302E8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независимой оценки качества условий оказания услуг государственными учреждениями культуры Тульской области, проходившей в 2018 году, и предложения по улучшению их деятельности на 5 листах.</w:t>
      </w:r>
    </w:p>
    <w:p w:rsidR="00F035A1" w:rsidRDefault="005302E8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Форма плана </w:t>
      </w:r>
      <w:r>
        <w:rPr>
          <w:rFonts w:ascii="Times New Roman" w:eastAsia="Times New Roman" w:hAnsi="Times New Roman" w:cs="Times New Roman"/>
          <w:color w:val="000000"/>
          <w:sz w:val="28"/>
        </w:rPr>
        <w:t>по устранению недостатков, в</w:t>
      </w:r>
      <w:r>
        <w:rPr>
          <w:rFonts w:ascii="Times New Roman" w:eastAsia="Times New Roman" w:hAnsi="Times New Roman" w:cs="Times New Roman"/>
          <w:color w:val="000000"/>
          <w:sz w:val="28"/>
        </w:rPr>
        <w:t>ыявленных в ходе независимой оценки качества условий оказания услуг организациями культуры, на 1 листе.</w:t>
      </w:r>
    </w:p>
    <w:p w:rsidR="00F035A1" w:rsidRDefault="005302E8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Примеры мероприятий </w:t>
      </w:r>
      <w:r>
        <w:rPr>
          <w:rFonts w:ascii="Times New Roman" w:eastAsia="Times New Roman" w:hAnsi="Times New Roman" w:cs="Times New Roman"/>
          <w:sz w:val="28"/>
        </w:rPr>
        <w:t xml:space="preserve">плана </w:t>
      </w:r>
      <w:r>
        <w:rPr>
          <w:rFonts w:ascii="Times New Roman" w:eastAsia="Times New Roman" w:hAnsi="Times New Roman" w:cs="Times New Roman"/>
          <w:color w:val="000000"/>
          <w:sz w:val="28"/>
        </w:rPr>
        <w:t>по устранению недостатков, выявленных в ходе независимой оценки качества условий оказания услуг организациями культуры, на 3 л</w:t>
      </w:r>
      <w:r>
        <w:rPr>
          <w:rFonts w:ascii="Times New Roman" w:eastAsia="Times New Roman" w:hAnsi="Times New Roman" w:cs="Times New Roman"/>
          <w:color w:val="000000"/>
          <w:sz w:val="28"/>
        </w:rPr>
        <w:t>истах.</w:t>
      </w:r>
    </w:p>
    <w:p w:rsidR="00F035A1" w:rsidRDefault="005302E8">
      <w:pPr>
        <w:numPr>
          <w:ilvl w:val="0"/>
          <w:numId w:val="1"/>
        </w:numPr>
        <w:spacing w:after="0" w:line="240" w:lineRule="auto"/>
        <w:ind w:right="-285" w:firstLine="99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Памятка «Информация на сайте учреждения культуры» на 2 листах.</w:t>
      </w:r>
    </w:p>
    <w:p w:rsidR="00F035A1" w:rsidRDefault="00F03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1"/>
        <w:gridCol w:w="4732"/>
      </w:tblGrid>
      <w:tr w:rsidR="00F03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5A1" w:rsidRDefault="00F035A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35A1" w:rsidRDefault="00F035A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F035A1" w:rsidRDefault="005302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Исп.: Андреева Е.И.</w:t>
      </w:r>
    </w:p>
    <w:p w:rsidR="00F035A1" w:rsidRDefault="005302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Тел. 30-60-48</w:t>
      </w:r>
    </w:p>
    <w:p w:rsidR="00F035A1" w:rsidRDefault="00F035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035A1" w:rsidRDefault="005302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№1 </w:t>
      </w:r>
    </w:p>
    <w:p w:rsidR="00F035A1" w:rsidRDefault="005302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письму </w:t>
      </w:r>
      <w:proofErr w:type="gramStart"/>
      <w:r>
        <w:rPr>
          <w:rFonts w:ascii="Times New Roman" w:eastAsia="Times New Roman" w:hAnsi="Times New Roman" w:cs="Times New Roman"/>
          <w:sz w:val="28"/>
        </w:rPr>
        <w:t>министерства  культуры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Тульской области от________________№___________________</w:t>
      </w:r>
    </w:p>
    <w:p w:rsidR="00F035A1" w:rsidRDefault="00F03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</w:rPr>
      </w:pPr>
    </w:p>
    <w:p w:rsidR="00F035A1" w:rsidRDefault="00530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aps/>
          <w:sz w:val="24"/>
        </w:rPr>
        <w:t>Результаты  независимой</w:t>
      </w:r>
      <w:proofErr w:type="gramEnd"/>
      <w:r>
        <w:rPr>
          <w:rFonts w:ascii="Times New Roman" w:eastAsia="Times New Roman" w:hAnsi="Times New Roman" w:cs="Times New Roman"/>
          <w:b/>
          <w:caps/>
          <w:sz w:val="24"/>
        </w:rPr>
        <w:t xml:space="preserve">  оценки качества условий оказания услуг государственными учреждениями культуры Тульской области</w:t>
      </w:r>
    </w:p>
    <w:p w:rsidR="00F035A1" w:rsidRDefault="00F035A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FF0000"/>
          <w:sz w:val="1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2839"/>
        <w:gridCol w:w="466"/>
        <w:gridCol w:w="859"/>
        <w:gridCol w:w="1059"/>
        <w:gridCol w:w="918"/>
        <w:gridCol w:w="936"/>
        <w:gridCol w:w="796"/>
        <w:gridCol w:w="1201"/>
      </w:tblGrid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 п/п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Максимальная величина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Значимость показателя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03031"/>
                <w:sz w:val="24"/>
                <w:shd w:val="clear" w:color="auto" w:fill="FFFFFF"/>
              </w:rPr>
              <w:t>ГУК ТО «ТОСБС»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hd w:val="clear" w:color="auto" w:fill="FFFFFF"/>
              </w:rPr>
              <w:t xml:space="preserve">ГУК </w:t>
            </w:r>
          </w:p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hd w:val="clear" w:color="auto" w:fill="FFFFFF"/>
              </w:rPr>
              <w:t>«ТОУНБ»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ind w:firstLine="3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ГУК ТО «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hd w:val="clear" w:color="auto" w:fill="FFFFFF"/>
              </w:rPr>
              <w:t>ТОДБ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Значение показателя (критерия) по гос. учреждениям 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5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Критерий «Открытость и доступность информации об организации культуры»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F035A1" w:rsidRDefault="005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на информационных стендах в помещении организации,</w:t>
            </w:r>
          </w:p>
          <w:p w:rsidR="00F035A1" w:rsidRDefault="005302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баллов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93,5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F035A1" w:rsidRDefault="005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телефона,</w:t>
            </w:r>
          </w:p>
          <w:p w:rsidR="00F035A1" w:rsidRDefault="005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электронной почты,</w:t>
            </w:r>
          </w:p>
          <w:p w:rsidR="00F035A1" w:rsidRDefault="005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электронных сервисов (форма для подачи электронного обращения/жалобы/пре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дложения; раздел «Часто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задаваемые вопросы»; получение консультации по оказываемым услугам и пр.);</w:t>
            </w:r>
          </w:p>
          <w:p w:rsidR="00F035A1" w:rsidRDefault="005302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100 баллов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100,0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</w:t>
            </w:r>
            <w:r>
              <w:rPr>
                <w:rFonts w:ascii="Times New Roman" w:eastAsia="Times New Roman" w:hAnsi="Times New Roman" w:cs="Times New Roman"/>
                <w:sz w:val="24"/>
              </w:rPr>
              <w:t>» (в % от общего числа опрошенных получателей услуг)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баллов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97,1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по критерию 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97,1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5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Критерий «Комфортность условий предоставления услуг» 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в организации комфортных условий для предоставления услуг:</w:t>
            </w:r>
          </w:p>
          <w:p w:rsidR="00F035A1" w:rsidRDefault="005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наличие комфортной зоны отдыха (ожидания);</w:t>
            </w:r>
          </w:p>
          <w:p w:rsidR="00F035A1" w:rsidRDefault="005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наличие и понятность навигации внутри организации;</w:t>
            </w:r>
          </w:p>
          <w:p w:rsidR="00F035A1" w:rsidRDefault="005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доступность питьевой воды;</w:t>
            </w:r>
          </w:p>
          <w:p w:rsidR="00F035A1" w:rsidRDefault="005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F035A1" w:rsidRDefault="005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санитарное состояние помещений организаций;</w:t>
            </w:r>
          </w:p>
          <w:p w:rsidR="00F035A1" w:rsidRDefault="005302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возможность бронирования услуги/доступность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записи на получение услуги (по телефону, с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100 баллов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ожидания предоставления услуги</w:t>
            </w:r>
          </w:p>
        </w:tc>
        <w:tc>
          <w:tcPr>
            <w:tcW w:w="10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Данный показатель не применяется для оценки организаций культуры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2.3.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баллов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99,6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по критерию 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97,8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5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Критерий «</w:t>
            </w:r>
            <w:r>
              <w:rPr>
                <w:rFonts w:ascii="Times New Roman" w:eastAsia="Times New Roman" w:hAnsi="Times New Roman" w:cs="Times New Roman"/>
                <w:sz w:val="24"/>
              </w:rPr>
              <w:t>Доступность услуг для инвалидов»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F035A1" w:rsidRDefault="005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оборудование входных групп пандусами/подъемными платформами;</w:t>
            </w:r>
          </w:p>
          <w:p w:rsidR="00F035A1" w:rsidRDefault="005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наличие выделенных стоянок для автотранспортных средств инвалидов;</w:t>
            </w:r>
          </w:p>
          <w:p w:rsidR="00F035A1" w:rsidRDefault="005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наличие адаптированных лифтов, поручней, расширенных дверных проемов;</w:t>
            </w:r>
          </w:p>
          <w:p w:rsidR="00F035A1" w:rsidRDefault="005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наличие сменных кресел-колясок;</w:t>
            </w:r>
          </w:p>
          <w:p w:rsidR="00F035A1" w:rsidRDefault="005302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баллов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37,5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F035A1" w:rsidRDefault="005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дублирование для инвалидов по слуху и зрению звуковой и зрительной информации;</w:t>
            </w:r>
          </w:p>
          <w:p w:rsidR="00F035A1" w:rsidRDefault="005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F035A1" w:rsidRDefault="005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);</w:t>
            </w:r>
          </w:p>
          <w:p w:rsidR="00F035A1" w:rsidRDefault="005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наличие альте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рнативной версии официального сайта организации в сети «Интернет» для инвалидов по зрению;</w:t>
            </w:r>
          </w:p>
          <w:p w:rsidR="00F035A1" w:rsidRDefault="005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F035A1" w:rsidRDefault="005302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наличие возм</w:t>
            </w:r>
            <w:r>
              <w:rPr>
                <w:rFonts w:ascii="Times New Roman" w:eastAsia="Times New Roman" w:hAnsi="Times New Roman" w:cs="Times New Roman"/>
                <w:sz w:val="24"/>
              </w:rPr>
              <w:t>ожности предоставления услуги в дистанционном режиме или на дому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100 баллов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66,7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3.3.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баллов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63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по критерию 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53,1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5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Критерий «Доброжелательность, вежливость работников организации» 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непосредственном обращении в организацию (в %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 общего числа опрошенных получателей услуг)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100 баллов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баллов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4.3.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</w:t>
            </w:r>
            <w:r>
              <w:rPr>
                <w:rFonts w:ascii="Times New Roman" w:eastAsia="Times New Roman" w:hAnsi="Times New Roman" w:cs="Times New Roman"/>
                <w:sz w:val="24"/>
              </w:rPr>
              <w:t>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баллов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100,0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по критерию 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5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Критерий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Удовлетворенность условиями оказания услуг» 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услуг)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100 баллов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баллов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99,1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5.3.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баллов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по критерию 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99,5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 независимой оценки организаций культуры: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 баллов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35A1" w:rsidRDefault="00F035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81,8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89,9</w:t>
            </w:r>
          </w:p>
        </w:tc>
      </w:tr>
    </w:tbl>
    <w:p w:rsidR="00F035A1" w:rsidRDefault="00F03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F035A1" w:rsidRDefault="005302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РЕЙТИНГ ГОСУДАРСТВЕННЫХ УЧРЕЖДЕНИЙ КУЛЬТУРЫ ТУЛЬСКОЙ ОБЛАСТИ </w:t>
      </w:r>
    </w:p>
    <w:p w:rsidR="00F035A1" w:rsidRDefault="005302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РЕЗУЛЬТАТАМ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aps/>
          <w:sz w:val="24"/>
        </w:rPr>
        <w:t>независимой  оценки</w:t>
      </w:r>
      <w:proofErr w:type="gramEnd"/>
      <w:r>
        <w:rPr>
          <w:rFonts w:ascii="Times New Roman" w:eastAsia="Times New Roman" w:hAnsi="Times New Roman" w:cs="Times New Roman"/>
          <w:b/>
          <w:caps/>
          <w:sz w:val="24"/>
        </w:rPr>
        <w:t xml:space="preserve"> качества условий оказания услуг</w:t>
      </w:r>
    </w:p>
    <w:p w:rsidR="00F035A1" w:rsidRDefault="00F035A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214"/>
        <w:gridCol w:w="1417"/>
        <w:gridCol w:w="3388"/>
      </w:tblGrid>
      <w:tr w:rsidR="00F035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анкет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5A1" w:rsidRDefault="005302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Результаты независимой оценки в баллах</w:t>
            </w:r>
          </w:p>
          <w:p w:rsidR="00F035A1" w:rsidRDefault="00F035A1">
            <w:pPr>
              <w:spacing w:after="0" w:line="276" w:lineRule="auto"/>
              <w:jc w:val="center"/>
            </w:pP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5A1" w:rsidRDefault="00F035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Государственное учреждение культуры Тульской области </w:t>
            </w:r>
          </w:p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«Тульская областная специальная библиотека для слепых»</w:t>
            </w:r>
          </w:p>
          <w:p w:rsidR="00F035A1" w:rsidRDefault="00F035A1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96,1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5A1" w:rsidRDefault="00F035A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5A1" w:rsidRDefault="00F03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Государственное учреждение культуры </w:t>
            </w:r>
          </w:p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Тульская областная универсальная научная библиотека»</w:t>
            </w:r>
          </w:p>
          <w:p w:rsidR="00F035A1" w:rsidRDefault="00F035A1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91,9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5A1" w:rsidRDefault="00F035A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Государственное учреждение культуры Тульской области</w:t>
            </w:r>
          </w:p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«Тульская областная детская библиотека»</w:t>
            </w:r>
          </w:p>
          <w:p w:rsidR="00F035A1" w:rsidRDefault="00F035A1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81,8</w:t>
            </w:r>
          </w:p>
        </w:tc>
      </w:tr>
    </w:tbl>
    <w:p w:rsidR="00F035A1" w:rsidRDefault="00F035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302E8" w:rsidRDefault="00530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5302E8" w:rsidRDefault="00530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5302E8" w:rsidRDefault="00530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5302E8" w:rsidRDefault="00530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F035A1" w:rsidRDefault="00530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lastRenderedPageBreak/>
        <w:t>предложения по улучшению качества деятельности государственных учреждений культуры Тульской области</w:t>
      </w:r>
    </w:p>
    <w:p w:rsidR="00F035A1" w:rsidRDefault="00F035A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F035A1" w:rsidRDefault="00530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Государственное учреждение культуры Тульской области </w:t>
      </w:r>
    </w:p>
    <w:p w:rsidR="00F035A1" w:rsidRDefault="00530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«Тульская областная специальная библиотека для слепых»</w:t>
      </w:r>
    </w:p>
    <w:p w:rsidR="00F035A1" w:rsidRDefault="00F035A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</w:p>
    <w:p w:rsidR="00F035A1" w:rsidRDefault="005302E8">
      <w:pPr>
        <w:numPr>
          <w:ilvl w:val="0"/>
          <w:numId w:val="5"/>
        </w:num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Предусмотреть возможность размещения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Болоховс</w:t>
      </w:r>
      <w:r>
        <w:rPr>
          <w:rFonts w:ascii="Times New Roman" w:eastAsia="Times New Roman" w:hAnsi="Times New Roman" w:cs="Times New Roman"/>
          <w:sz w:val="28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филиала библиотеки в более приспособленное здание, доступное для людей с ограниченными возможностями. </w:t>
      </w:r>
    </w:p>
    <w:p w:rsidR="00F035A1" w:rsidRDefault="005302E8">
      <w:pPr>
        <w:numPr>
          <w:ilvl w:val="0"/>
          <w:numId w:val="5"/>
        </w:num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Установить звуковой маяк при входе в </w:t>
      </w:r>
      <w:proofErr w:type="spellStart"/>
      <w:r>
        <w:rPr>
          <w:rFonts w:ascii="Times New Roman" w:eastAsia="Times New Roman" w:hAnsi="Times New Roman" w:cs="Times New Roman"/>
          <w:sz w:val="28"/>
        </w:rPr>
        <w:t>Щекинском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филиале библиотеки. </w:t>
      </w:r>
    </w:p>
    <w:p w:rsidR="00F035A1" w:rsidRDefault="005302E8">
      <w:pPr>
        <w:numPr>
          <w:ilvl w:val="0"/>
          <w:numId w:val="5"/>
        </w:num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Провести «Интернет» </w:t>
      </w:r>
      <w:r>
        <w:rPr>
          <w:rFonts w:ascii="Times New Roman" w:eastAsia="Times New Roman" w:hAnsi="Times New Roman" w:cs="Times New Roman"/>
          <w:sz w:val="28"/>
        </w:rPr>
        <w:t xml:space="preserve">в Новомосковском и </w:t>
      </w:r>
      <w:proofErr w:type="spellStart"/>
      <w:r>
        <w:rPr>
          <w:rFonts w:ascii="Times New Roman" w:eastAsia="Times New Roman" w:hAnsi="Times New Roman" w:cs="Times New Roman"/>
          <w:sz w:val="28"/>
        </w:rPr>
        <w:t>Щекинском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филиалах библиотеки, стационарный телефон в </w:t>
      </w:r>
      <w:proofErr w:type="spellStart"/>
      <w:r>
        <w:rPr>
          <w:rFonts w:ascii="Times New Roman" w:eastAsia="Times New Roman" w:hAnsi="Times New Roman" w:cs="Times New Roman"/>
          <w:sz w:val="28"/>
        </w:rPr>
        <w:t>Щекинском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филиале.</w:t>
      </w:r>
    </w:p>
    <w:p w:rsidR="00F035A1" w:rsidRDefault="00F03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035A1" w:rsidRDefault="00F03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035A1" w:rsidRDefault="005302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Государственное учреждение культуры</w:t>
      </w:r>
    </w:p>
    <w:p w:rsidR="00F035A1" w:rsidRDefault="005302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«Тульская областная универсальная научная библиотека»</w:t>
      </w:r>
    </w:p>
    <w:p w:rsidR="00F035A1" w:rsidRDefault="00F03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035A1" w:rsidRDefault="005302E8">
      <w:pPr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Разместить на официальном сайте учреждения копии нормативных правовых а</w:t>
      </w:r>
      <w:r>
        <w:rPr>
          <w:rFonts w:ascii="Times New Roman" w:eastAsia="Times New Roman" w:hAnsi="Times New Roman" w:cs="Times New Roman"/>
          <w:sz w:val="28"/>
        </w:rPr>
        <w:t>ктов, устанавливающих цены (тарифы) на услуги либо порядок их установления.</w:t>
      </w:r>
    </w:p>
    <w:p w:rsidR="00F035A1" w:rsidRDefault="005302E8">
      <w:pPr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Установить в учреждении кулер с питьевой водой.</w:t>
      </w:r>
    </w:p>
    <w:p w:rsidR="00F035A1" w:rsidRDefault="005302E8">
      <w:pPr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Ввести в обязанность сотрудников учреждения ношение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бейджа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F035A1" w:rsidRDefault="005302E8">
      <w:pPr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Разместить в здании учреждения таблички с шрифтом Брайля; организовать п</w:t>
      </w:r>
      <w:r>
        <w:rPr>
          <w:rFonts w:ascii="Times New Roman" w:eastAsia="Times New Roman" w:hAnsi="Times New Roman" w:cs="Times New Roman"/>
          <w:sz w:val="28"/>
        </w:rPr>
        <w:t>овышение квалификации сотрудников по вопросу работы с инвалидами разных групп; создать условия для инвалидов-колясочников.</w:t>
      </w:r>
    </w:p>
    <w:p w:rsidR="00F035A1" w:rsidRDefault="00F03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035A1" w:rsidRDefault="00F035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035A1" w:rsidRDefault="005302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Государственное учреждение культуры Тульской области</w:t>
      </w:r>
    </w:p>
    <w:p w:rsidR="00F035A1" w:rsidRDefault="005302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«Тульская областная детская библиотека»</w:t>
      </w:r>
    </w:p>
    <w:p w:rsidR="00F035A1" w:rsidRDefault="00F03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u w:val="single"/>
        </w:rPr>
      </w:pPr>
    </w:p>
    <w:p w:rsidR="00F035A1" w:rsidRDefault="005302E8">
      <w:pPr>
        <w:numPr>
          <w:ilvl w:val="0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Официальный сайт учреждения привести в соответствие с требованиями Приказа Министерства культуры РФ от 20 февраля 2015 г. № 277 «Об утверждении требований к содержанию и форме предоставления информации о деятельности организаций культуры, размещаемой на оф</w:t>
      </w:r>
      <w:r>
        <w:rPr>
          <w:rFonts w:ascii="Times New Roman" w:eastAsia="Times New Roman" w:hAnsi="Times New Roman" w:cs="Times New Roman"/>
          <w:sz w:val="28"/>
        </w:rPr>
        <w:t>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«Интернет».</w:t>
      </w:r>
    </w:p>
    <w:p w:rsidR="00F035A1" w:rsidRDefault="005302E8">
      <w:pPr>
        <w:numPr>
          <w:ilvl w:val="0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Создать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альтернативную версию официального </w:t>
      </w:r>
      <w:r>
        <w:rPr>
          <w:rFonts w:ascii="Times New Roman" w:eastAsia="Times New Roman" w:hAnsi="Times New Roman" w:cs="Times New Roman"/>
          <w:color w:val="000000"/>
          <w:sz w:val="28"/>
        </w:rPr>
        <w:t>сайта учреждения для инвалидов по зрению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035A1" w:rsidRDefault="00F035A1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</w:rPr>
      </w:pPr>
    </w:p>
    <w:p w:rsidR="00F035A1" w:rsidRDefault="00F035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5302E8" w:rsidRDefault="005302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035A1" w:rsidRDefault="005302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lastRenderedPageBreak/>
        <w:t>Приложение №2</w:t>
      </w:r>
    </w:p>
    <w:p w:rsidR="00F035A1" w:rsidRDefault="005302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письму </w:t>
      </w:r>
      <w:proofErr w:type="gramStart"/>
      <w:r>
        <w:rPr>
          <w:rFonts w:ascii="Times New Roman" w:eastAsia="Times New Roman" w:hAnsi="Times New Roman" w:cs="Times New Roman"/>
          <w:sz w:val="28"/>
        </w:rPr>
        <w:t>министерства  культуры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Тульской области от________________№___________________</w:t>
      </w:r>
    </w:p>
    <w:p w:rsidR="00F035A1" w:rsidRDefault="00F03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F035A1" w:rsidRDefault="00F035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035A1" w:rsidRDefault="00530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hd w:val="clear" w:color="auto" w:fill="FFFFFF"/>
        </w:rPr>
        <w:t>Форма плана</w:t>
      </w:r>
    </w:p>
    <w:p w:rsidR="00F035A1" w:rsidRDefault="00F03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hd w:val="clear" w:color="auto" w:fill="FFFFFF"/>
        </w:rPr>
      </w:pPr>
    </w:p>
    <w:p w:rsidR="00F035A1" w:rsidRDefault="00F0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290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</w:p>
    <w:p w:rsidR="00F035A1" w:rsidRDefault="00F0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hd w:val="clear" w:color="auto" w:fill="FFFFFF"/>
        </w:rPr>
      </w:pPr>
    </w:p>
    <w:p w:rsidR="00F035A1" w:rsidRDefault="00530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hd w:val="clear" w:color="auto" w:fill="FFFFFF"/>
        </w:rPr>
        <w:t>ПЛАН</w:t>
      </w:r>
    </w:p>
    <w:p w:rsidR="00F035A1" w:rsidRDefault="00530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hd w:val="clear" w:color="auto" w:fill="FFFFFF"/>
        </w:rPr>
        <w:t xml:space="preserve">по устранению недостатков, выявленных в ходе независимой оценки качества условий оказания услуг 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"1"</w:t>
      </w:r>
    </w:p>
    <w:p w:rsidR="00F035A1" w:rsidRDefault="00530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______________________________________________________</w:t>
      </w:r>
    </w:p>
    <w:p w:rsidR="00F035A1" w:rsidRDefault="00530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(наименование организации)</w:t>
      </w:r>
    </w:p>
    <w:p w:rsidR="00F035A1" w:rsidRDefault="00F0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</w:p>
    <w:p w:rsidR="00F035A1" w:rsidRDefault="00530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на 2019-2020 годы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1"/>
        <w:gridCol w:w="1565"/>
        <w:gridCol w:w="1414"/>
        <w:gridCol w:w="1677"/>
        <w:gridCol w:w="1733"/>
        <w:gridCol w:w="1515"/>
      </w:tblGrid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</w:rPr>
              <w:t>Недостатки, выявленные в ходе независимой оценки качест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</w:rPr>
              <w:t>ва условий оказания услуг организацией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</w:rPr>
              <w:t>Плановый срок реализации мероприятия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</w:rPr>
              <w:t>Ответственный исполнитель (с указанием фамилии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</w:rPr>
              <w:t>, имени, отчества и должности)</w:t>
            </w:r>
          </w:p>
        </w:tc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</w:rPr>
              <w:t>Сведения о ходе реализации мероприятия "2"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035A1" w:rsidRDefault="00F035A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035A1" w:rsidRDefault="00F035A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035A1" w:rsidRDefault="00F035A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035A1" w:rsidRDefault="00F035A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</w:rPr>
              <w:t>реализованные меры по устранению выявленных недостатков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</w:rPr>
              <w:t>фактический срок реализации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</w:rPr>
              <w:t>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</w:rPr>
              <w:t>II. Комфортность условий предоставления услуг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</w:rPr>
              <w:t>III. Доступность услуг для инвалидов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</w:rPr>
              <w:t xml:space="preserve">IV.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</w:rPr>
              <w:t>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</w:rPr>
              <w:t>V. Удовлетворенность условиями оказания услуг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035A1" w:rsidRDefault="00530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--------------------------------</w:t>
      </w:r>
    </w:p>
    <w:p w:rsidR="00F035A1" w:rsidRDefault="00530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lastRenderedPageBreak/>
        <w:t xml:space="preserve">"1" 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Разделы плана формируются в соответствии с критериями независимой оценки качества, установленными Законом Российской Федерации "Основы законодательства Российской Федерации о культуре".</w:t>
      </w:r>
    </w:p>
    <w:p w:rsidR="00F035A1" w:rsidRDefault="00530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"2" Графа "Сведения о ходе реализации мероприятия" заполняется на офиц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иальном сайте для размещения информации о государственных и муниципальных учреждениях в информационно-телекоммуникационной сети "Интернет"</w:t>
      </w:r>
    </w:p>
    <w:p w:rsidR="00F035A1" w:rsidRDefault="00F035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35A1" w:rsidRDefault="00F035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35A1" w:rsidRDefault="00F035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035A1" w:rsidRDefault="00F035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035A1" w:rsidRDefault="00F035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035A1" w:rsidRDefault="00F035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035A1" w:rsidRDefault="00F035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035A1" w:rsidRDefault="005302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3 к письму министерства культуры Тульской области</w:t>
      </w:r>
    </w:p>
    <w:p w:rsidR="00F035A1" w:rsidRDefault="00530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от_____________№_______________</w:t>
      </w:r>
    </w:p>
    <w:p w:rsidR="00F035A1" w:rsidRDefault="00530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Примеры мероприятий плана по устранению недостатков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"/>
        <w:gridCol w:w="1889"/>
        <w:gridCol w:w="7160"/>
      </w:tblGrid>
      <w:tr w:rsidR="00F035A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Перечень возможных  составляющих его мероприятий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1. «Открытость и доступность информации об организации культуры»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официального сайта организации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1. 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Заключение договора на создание сайта;</w:t>
            </w:r>
          </w:p>
          <w:p w:rsidR="00F035A1" w:rsidRDefault="005302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 Издание приказа о создании официального сайта и закреплений функций сбора, обработки, размещения контента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Приведение сайта в соответствие с требованиями Приказа Минкультуры России от 20.02.2015 № 277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 Требов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ания к разделам сайта в файле /Приложение 3 /Памятка по размещению на сайте/</w:t>
            </w:r>
          </w:p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целях оптимизации информационного пространства рекомендуем в разделе «Документы» официального сайта учреждения разместить ссылку на сайт bus.gov.ru страницу учреждения «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Общая информация»;</w:t>
            </w:r>
          </w:p>
          <w:p w:rsidR="00F035A1" w:rsidRDefault="005302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Разместить недостающие документы, указанные в замечаниях (перечень обязательных информационных объектов указан в Приложении 5 Технического задания в таблице 1 формы отчета)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2 «Комфортность условий предоставления услуг»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комфортности предоставления услуг, в том числе:</w:t>
            </w:r>
          </w:p>
          <w:p w:rsidR="00F035A1" w:rsidRDefault="00F0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1) наличие комфортной зоны отдыха (ожидания) оборудованной соответствующей мебелью;</w:t>
            </w:r>
          </w:p>
          <w:p w:rsidR="00F035A1" w:rsidRDefault="00F0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2) наличие и понятность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навигации внутри организации социальной сферы; </w:t>
            </w:r>
          </w:p>
          <w:p w:rsidR="00F035A1" w:rsidRDefault="00F0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3) наличие и доступность питьевой воды;</w:t>
            </w:r>
          </w:p>
          <w:p w:rsidR="00F035A1" w:rsidRDefault="00F0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4) наличие и доступность санитарно-гигиенических помещений;</w:t>
            </w:r>
          </w:p>
          <w:p w:rsidR="00F035A1" w:rsidRDefault="00F0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5) санитарное состояние помещений организации социальной сферы;</w:t>
            </w:r>
          </w:p>
          <w:p w:rsidR="00F035A1" w:rsidRDefault="00F0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6) транспортная доступность (возможность доехать до организации социальной сферы на общественном транспорте, наличие парковки);</w:t>
            </w:r>
          </w:p>
          <w:p w:rsidR="00F035A1" w:rsidRDefault="00F0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035A1" w:rsidRDefault="005302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7) доступность записи на получение услуги (по телефону, на официальном сайте организации в сети «Интернет»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 Покупка/размещение лавок, стульев,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банкеток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кресел, журнальных столиков;</w:t>
            </w:r>
          </w:p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Понятная навигация, включающая:</w:t>
            </w:r>
          </w:p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вывеску на фасаде здания;</w:t>
            </w:r>
          </w:p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таблиц</w:t>
            </w:r>
            <w:r>
              <w:rPr>
                <w:rFonts w:ascii="Times New Roman" w:eastAsia="Times New Roman" w:hAnsi="Times New Roman" w:cs="Times New Roman"/>
                <w:sz w:val="24"/>
              </w:rPr>
              <w:t>ы на дверях кабинетов с наименованием отдела/подразделения, ФИО его руководителя и специалистов;</w:t>
            </w:r>
          </w:p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опознавательные знаки или надпись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санитарно-гигиенических помещениях;</w:t>
            </w:r>
          </w:p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случае размещения филиалов в приспособленных помещениях, в зданиях других органи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заций на входе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обязательно(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!!!) должна быть вывеска, а также на двери ведущей непосредственно в помещение (например, при размещении библиотеки в здании ДК)</w:t>
            </w:r>
          </w:p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Наличие питьевой воды:</w:t>
            </w:r>
          </w:p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покупка, размещение кулера, бутылей с помпой, графинов с питьевой водой </w:t>
            </w:r>
            <w:r>
              <w:rPr>
                <w:rFonts w:ascii="Times New Roman" w:eastAsia="Times New Roman" w:hAnsi="Times New Roman" w:cs="Times New Roman"/>
                <w:sz w:val="24"/>
              </w:rPr>
              <w:t>и одноразовых стаканов в помещении, доступном для посетителей;</w:t>
            </w:r>
          </w:p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4. Проведение капитального ремонта/ строительство нового здания (подготовка и подача заяви на участие в конкурсе, проводимом Минкультуры ТО, заявка на финансирование проведения ремонтных работ </w:t>
            </w:r>
            <w:r>
              <w:rPr>
                <w:rFonts w:ascii="Times New Roman" w:eastAsia="Times New Roman" w:hAnsi="Times New Roman" w:cs="Times New Roman"/>
                <w:sz w:val="24"/>
              </w:rPr>
              <w:t>(при проведении работ за счет бюджетных средств), подготовка проектно-сметной документации, заключение договора с подрядчиком, непосредственное выполнение ремонтных работ);</w:t>
            </w:r>
          </w:p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1.Систематическое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проведение уборки помещений;</w:t>
            </w:r>
          </w:p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5.2. Проведение ремонтных работ (з</w:t>
            </w:r>
            <w:r>
              <w:rPr>
                <w:rFonts w:ascii="Times New Roman" w:eastAsia="Times New Roman" w:hAnsi="Times New Roman" w:cs="Times New Roman"/>
                <w:sz w:val="24"/>
              </w:rPr>
              <w:t>аявка на финансирование проведения ремонтных работ (при проведении работ за счет бюджетных средств), подготовка проектно-сметной документации, заключение договора с подрядчиком, непосредственное выполнение ремонтных работ);</w:t>
            </w:r>
          </w:p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 Ремонт / асфальтирование / об</w:t>
            </w:r>
            <w:r>
              <w:rPr>
                <w:rFonts w:ascii="Times New Roman" w:eastAsia="Times New Roman" w:hAnsi="Times New Roman" w:cs="Times New Roman"/>
                <w:sz w:val="24"/>
              </w:rPr>
              <w:t>устройство прилегающей территории (заявка на финансирование проведения ремонтных работ (при проведении работ за счет бюджетных средств), заключение договора с подрядчиком, непосредственное выполнение ремонтных работ);</w:t>
            </w:r>
          </w:p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7.1.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Размещение на официальном сайте организации актуальной контактной информации (телефон,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);</w:t>
            </w:r>
          </w:p>
          <w:p w:rsidR="00F035A1" w:rsidRDefault="005302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7.2. Подготовка локального акта об ответственности за администрирование, мониторинг электронных сервисов сайта - отслеживание получения обращений посредством об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ратной связи через сайт, через электронную почту (входящие, спам)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5A1" w:rsidRDefault="00F035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3. «Доступность услуг для инвалидов»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в помещениях организации социальной сферы и на прилегающей к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ней территории:</w:t>
            </w:r>
          </w:p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оборудованных входных групп пандусами (подъемными платформами);</w:t>
            </w:r>
          </w:p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выделенных стоянок для автотранспортных средств инвалидов;</w:t>
            </w:r>
          </w:p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адаптированных лифтов, поручней, расширенных дверных проемов; </w:t>
            </w:r>
          </w:p>
          <w:p w:rsidR="00F035A1" w:rsidRDefault="005302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специально оборудованных санитарно-гигиенических помещений в орг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анизации социальной сферы.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 Предусмотреть мероприятия по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адаптация помещений для инвалидов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http://dsprus.ru/services/adaptatsiya_pomeshcheniy_dlya_invalidov.htm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Стоянки для инвалидов, описание элементов стоянки на сайте - </w:t>
            </w:r>
          </w:p>
          <w:p w:rsidR="00F035A1" w:rsidRDefault="005302E8">
            <w:pPr>
              <w:spacing w:after="0" w:line="240" w:lineRule="auto"/>
            </w:pP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https://aupam.ru/pages/biblioteka/dostupnaya_sreda_glazami_invalida/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lastRenderedPageBreak/>
                <w:t>page_15.htm</w:t>
              </w:r>
            </w:hyperlink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организации социальной сферы условий доступности, позволяющих инвалидам получать услуги наравне с другими:</w:t>
            </w:r>
          </w:p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дублирование для инвалидов по слуху и зрению звуковой и зрительной информации; </w:t>
            </w:r>
          </w:p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дублирование надписей, знаков и иной текстовой и графической информации знаками, выполненными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рельефно-точечным шрифтом Брайля;</w:t>
            </w:r>
          </w:p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);</w:t>
            </w:r>
          </w:p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наличие альте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рнативной версии официального сайта организации социальной сферы в сети «Интернет» для инвалидов по зрению;</w:t>
            </w:r>
          </w:p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щениях организации социальной сферы и на прилегающей территории;</w:t>
            </w:r>
          </w:p>
          <w:p w:rsidR="00F035A1" w:rsidRDefault="005302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опроса получателей услуг с ограниченными возможностями здоровья, на предмет необходимости производства дополнительных мер по улучшению качества и увеличению количества предоставления услуг маломобильным категориям граждан. </w:t>
            </w:r>
          </w:p>
          <w:p w:rsidR="00F035A1" w:rsidRDefault="00F0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 Предусмотреть мер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оприятия по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адаптация помещений для инвалидов</w:t>
            </w:r>
            <w:r>
              <w:rPr>
                <w:rFonts w:ascii="Times New Roman" w:eastAsia="Times New Roman" w:hAnsi="Times New Roman" w:cs="Times New Roman"/>
                <w:sz w:val="24"/>
              </w:rPr>
              <w:t>, перечень возможных мероприятий на сайте -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http://dsprus.ru/services/adaptatsiya_pomeshcheniy_dlya_invalidov.htm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F035A1" w:rsidRDefault="00F0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Разм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ещение табличек со шрифтом Брайля </w:t>
            </w:r>
          </w:p>
          <w:p w:rsidR="00F035A1" w:rsidRDefault="005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(пример табличек –</w:t>
            </w:r>
          </w:p>
          <w:p w:rsidR="00F035A1" w:rsidRDefault="005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http://dostupsreda.ru/store/p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rogramma_dostupnaya_sreda/taktilno-vizualnye_znaki_dostupnosti/taktilno-informacionnye_znaki/tablichki_s_shriftom__braylya/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- на сайте размещены также образцы товаров для инвалидов других категорий);</w:t>
            </w:r>
          </w:p>
          <w:p w:rsidR="00F035A1" w:rsidRDefault="00F0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35A1" w:rsidRDefault="005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Создать на сайте версию для инвалидов по зрению;</w:t>
            </w:r>
          </w:p>
          <w:p w:rsidR="00F035A1" w:rsidRDefault="00F0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35A1" w:rsidRDefault="00530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Направление сотрудников организации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(инструктирование) -</w:t>
            </w:r>
          </w:p>
          <w:p w:rsidR="00F035A1" w:rsidRDefault="005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Министерство труда и социальной защиты Тульской области предлагает бесплатный учебный курс и отдельно учебные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материалы (оформить обучение локальным актом или протоколом о проведении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труктажа сотрудников);</w:t>
            </w:r>
          </w:p>
          <w:p w:rsidR="00F035A1" w:rsidRDefault="00F0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035A1" w:rsidRDefault="005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Запись по телефону или предоставление услуги на дому (отразить на официальном сайте данную возможность предоставления услуги) – примеры: </w:t>
            </w:r>
          </w:p>
          <w:p w:rsidR="00F035A1" w:rsidRDefault="005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 сайта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МУК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централизованная библиотечная система»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Веневского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района: </w:t>
            </w:r>
          </w:p>
          <w:p w:rsidR="00F035A1" w:rsidRDefault="005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района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http://venevlib.ru/%D0%B4%D0%BE%D1%81%D1%82%D1%83%D0%BF%D0%BD%D0%B0%D1%8F-%D1%81%D1%80%D0%B5%D0%B4%D0%B0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F035A1" w:rsidRDefault="005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 сайта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муниципа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льного</w:t>
            </w:r>
            <w:r>
              <w:rPr>
                <w:rFonts w:ascii="Philosopher" w:eastAsia="Philosopher" w:hAnsi="Philosopher" w:cs="Philosopher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казенного</w:t>
            </w:r>
            <w:r>
              <w:rPr>
                <w:rFonts w:ascii="Philosopher" w:eastAsia="Philosopher" w:hAnsi="Philosopher" w:cs="Philosopher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учреждения</w:t>
            </w:r>
            <w:r>
              <w:rPr>
                <w:rFonts w:ascii="Philosopher" w:eastAsia="Philosopher" w:hAnsi="Philosopher" w:cs="Philosopher"/>
                <w:sz w:val="24"/>
                <w:shd w:val="clear" w:color="auto" w:fill="FFFFFF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Белевская</w:t>
            </w:r>
            <w:r>
              <w:rPr>
                <w:rFonts w:ascii="Philosopher" w:eastAsia="Philosopher" w:hAnsi="Philosopher" w:cs="Philosopher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межпоселенческая</w:t>
            </w:r>
            <w:proofErr w:type="spellEnd"/>
            <w:r>
              <w:rPr>
                <w:rFonts w:ascii="Philosopher" w:eastAsia="Philosopher" w:hAnsi="Philosopher" w:cs="Philosopher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библиотека</w:t>
            </w:r>
            <w:r>
              <w:rPr>
                <w:rFonts w:ascii="Philosopher" w:eastAsia="Philosopher" w:hAnsi="Philosopher" w:cs="Philosopher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имени</w:t>
            </w:r>
            <w:r>
              <w:rPr>
                <w:rFonts w:ascii="Philosopher" w:eastAsia="Philosopher" w:hAnsi="Philosopher" w:cs="Philosopher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</w:t>
            </w:r>
            <w:r>
              <w:rPr>
                <w:rFonts w:ascii="Philosopher" w:eastAsia="Philosopher" w:hAnsi="Philosopher" w:cs="Philosopher"/>
                <w:sz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</w:t>
            </w:r>
            <w:r>
              <w:rPr>
                <w:rFonts w:ascii="Philosopher" w:eastAsia="Philosopher" w:hAnsi="Philosopher" w:cs="Philosopher"/>
                <w:sz w:val="24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Жуковского</w:t>
            </w:r>
            <w:r>
              <w:rPr>
                <w:rFonts w:ascii="Philosopher" w:eastAsia="Philosopher" w:hAnsi="Philosopher" w:cs="Philosopher"/>
                <w:sz w:val="24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:</w:t>
            </w:r>
          </w:p>
          <w:p w:rsidR="00F035A1" w:rsidRDefault="005302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https://belev-library.tls.muzkult.ru/img/upload/3388/image_image_4890468.jpg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5A1" w:rsidRDefault="00F035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4. «Доброжелательность, вежливость работников организации»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5A1" w:rsidRDefault="005302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5A1" w:rsidRDefault="005302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5A1" w:rsidRDefault="00F035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5A1" w:rsidRDefault="005302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5. «Удовлетворенность условиями оказания услуг»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5A1" w:rsidRDefault="005302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5A1" w:rsidRDefault="005302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 графиком работы организации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5A1" w:rsidRDefault="005302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возможность пересмотреть график работы организации - перенос выходных дней (суббота – рабочий, понедельник – выходной)</w:t>
            </w:r>
          </w:p>
        </w:tc>
      </w:tr>
    </w:tbl>
    <w:p w:rsidR="00F035A1" w:rsidRDefault="00F035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35A1" w:rsidRDefault="00F035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35A1" w:rsidRDefault="00F035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35A1" w:rsidRDefault="005302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4 к письму министерства культуры Тульской области</w:t>
      </w:r>
    </w:p>
    <w:p w:rsidR="00F035A1" w:rsidRDefault="005302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от____________№______________</w:t>
      </w:r>
    </w:p>
    <w:p w:rsidR="00F035A1" w:rsidRDefault="00F035A1">
      <w:pPr>
        <w:spacing w:after="0" w:line="240" w:lineRule="auto"/>
        <w:ind w:left="180"/>
        <w:jc w:val="center"/>
        <w:rPr>
          <w:rFonts w:ascii="Calibri" w:eastAsia="Calibri" w:hAnsi="Calibri" w:cs="Calibri"/>
          <w:b/>
        </w:rPr>
      </w:pPr>
    </w:p>
    <w:p w:rsidR="00F035A1" w:rsidRDefault="005302E8">
      <w:pPr>
        <w:spacing w:after="0" w:line="240" w:lineRule="auto"/>
        <w:ind w:left="180" w:right="-285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ПАМЯТКА «ИНФОРМАЦИЯ НА САЙТЕ УЧРЕЖДЕНИЯ КУЛЬТУРЫ»</w:t>
      </w:r>
    </w:p>
    <w:p w:rsidR="00F035A1" w:rsidRDefault="005302E8">
      <w:pPr>
        <w:spacing w:after="0" w:line="240" w:lineRule="auto"/>
        <w:ind w:left="142" w:right="-285"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Учреждение культуры обязано </w:t>
      </w:r>
      <w:r>
        <w:rPr>
          <w:rFonts w:ascii="Calibri" w:eastAsia="Calibri" w:hAnsi="Calibri" w:cs="Calibri"/>
          <w:b/>
          <w:color w:val="000000"/>
          <w:shd w:val="clear" w:color="auto" w:fill="FFFFFF"/>
        </w:rPr>
        <w:t>обеспечивать открытость и доступность информации о деятельности</w:t>
      </w:r>
      <w:r>
        <w:rPr>
          <w:rFonts w:ascii="Calibri" w:eastAsia="Calibri" w:hAnsi="Calibri" w:cs="Calibri"/>
        </w:rPr>
        <w:t>, в том числе путем размещения сведений на своем официальном сайте в Интернете (согласно Закону РФ от 9 октября 1992 г. N 3612-I "Основы законодательства Российской Федерации о культуре", приказу Минкультуры России № 277 от 20.02.2015 г.).</w:t>
      </w:r>
    </w:p>
    <w:p w:rsidR="00F035A1" w:rsidRDefault="005302E8">
      <w:pPr>
        <w:spacing w:after="0" w:line="240" w:lineRule="auto"/>
        <w:ind w:left="142" w:right="-285"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Требования к стр</w:t>
      </w:r>
      <w:r>
        <w:rPr>
          <w:rFonts w:ascii="Calibri" w:eastAsia="Calibri" w:hAnsi="Calibri" w:cs="Calibri"/>
        </w:rPr>
        <w:t xml:space="preserve">уктуре и </w:t>
      </w:r>
      <w:proofErr w:type="gramStart"/>
      <w:r>
        <w:rPr>
          <w:rFonts w:ascii="Calibri" w:eastAsia="Calibri" w:hAnsi="Calibri" w:cs="Calibri"/>
        </w:rPr>
        <w:t>материалам  сайта</w:t>
      </w:r>
      <w:proofErr w:type="gramEnd"/>
      <w:r>
        <w:rPr>
          <w:rFonts w:ascii="Calibri" w:eastAsia="Calibri" w:hAnsi="Calibri" w:cs="Calibri"/>
        </w:rPr>
        <w:t xml:space="preserve"> утверждены в вышеперечисленных документах.</w:t>
      </w:r>
    </w:p>
    <w:p w:rsidR="00F035A1" w:rsidRDefault="00F035A1">
      <w:pPr>
        <w:spacing w:after="0" w:line="240" w:lineRule="auto"/>
        <w:ind w:left="142" w:right="-285"/>
        <w:jc w:val="center"/>
        <w:rPr>
          <w:rFonts w:ascii="Calibri" w:eastAsia="Calibri" w:hAnsi="Calibri" w:cs="Calibri"/>
          <w:b/>
          <w:sz w:val="16"/>
        </w:rPr>
      </w:pPr>
    </w:p>
    <w:p w:rsidR="00F035A1" w:rsidRDefault="005302E8">
      <w:pPr>
        <w:spacing w:after="0" w:line="240" w:lineRule="auto"/>
        <w:ind w:left="142" w:right="-285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УВАЖАЕМЫЕ РУКОВОДИТЕЛИ!</w:t>
      </w:r>
    </w:p>
    <w:p w:rsidR="00F035A1" w:rsidRDefault="005302E8">
      <w:pPr>
        <w:spacing w:after="0" w:line="240" w:lineRule="auto"/>
        <w:ind w:left="142" w:right="-285" w:firstLine="70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Убедительно просим вас организовать своевременное размещение информации на сайте учреждения. Сроки обновления информации на </w:t>
      </w:r>
      <w:proofErr w:type="gramStart"/>
      <w:r>
        <w:rPr>
          <w:rFonts w:ascii="Calibri" w:eastAsia="Calibri" w:hAnsi="Calibri" w:cs="Calibri"/>
          <w:b/>
        </w:rPr>
        <w:t>сайте  -</w:t>
      </w:r>
      <w:proofErr w:type="gramEnd"/>
      <w:r>
        <w:rPr>
          <w:rFonts w:ascii="Calibri" w:eastAsia="Calibri" w:hAnsi="Calibri" w:cs="Calibri"/>
          <w:b/>
        </w:rPr>
        <w:t xml:space="preserve">  каждые 10 рабочих дней (п.3 приказа №277 Минкультуры России)!</w:t>
      </w:r>
    </w:p>
    <w:p w:rsidR="00F035A1" w:rsidRDefault="005302E8">
      <w:pPr>
        <w:spacing w:after="0" w:line="240" w:lineRule="auto"/>
        <w:ind w:left="142" w:right="-285" w:firstLine="70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Данная памятка поможет проверить наличие обязательной информ</w:t>
      </w:r>
      <w:r>
        <w:rPr>
          <w:rFonts w:ascii="Calibri" w:eastAsia="Calibri" w:hAnsi="Calibri" w:cs="Calibri"/>
          <w:b/>
        </w:rPr>
        <w:t>ации на сайте:</w:t>
      </w:r>
    </w:p>
    <w:tbl>
      <w:tblPr>
        <w:tblW w:w="0" w:type="auto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3078"/>
        <w:gridCol w:w="5470"/>
      </w:tblGrid>
      <w:tr w:rsidR="00F035A1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tabs>
                <w:tab w:val="left" w:pos="303"/>
              </w:tabs>
              <w:spacing w:after="0" w:line="240" w:lineRule="auto"/>
              <w:ind w:right="3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№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40" w:lineRule="auto"/>
              <w:ind w:right="3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Наличие раздела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40" w:lineRule="auto"/>
              <w:ind w:right="3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Формат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F035A1" w:rsidRDefault="005302E8">
            <w:pPr>
              <w:tabs>
                <w:tab w:val="left" w:pos="0"/>
              </w:tabs>
              <w:spacing w:after="0" w:line="240" w:lineRule="auto"/>
              <w:ind w:right="-1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1.</w:t>
            </w:r>
          </w:p>
        </w:tc>
        <w:tc>
          <w:tcPr>
            <w:tcW w:w="9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40" w:lineRule="auto"/>
              <w:ind w:right="3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Общая информация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tabs>
                <w:tab w:val="left" w:pos="0"/>
                <w:tab w:val="left" w:pos="317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1.1.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40" w:lineRule="auto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Полное и сокращенное наименования учреждения.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Муниципальное бюджетное учреждение культуры «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Бакшеевский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 xml:space="preserve"> сельский культурно-досуговый центр» МБУК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Бакшеевский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 xml:space="preserve"> СКДЦ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35A1" w:rsidRDefault="005302E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1.2.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35A1" w:rsidRDefault="005302E8">
            <w:pPr>
              <w:spacing w:after="0" w:line="240" w:lineRule="auto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Дата создания учреждения культуры.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30.01.2015г.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1.3.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40" w:lineRule="auto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Информация об учредителе.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Администрация городского поселения Мишеронский Шатурского муниципального района Московской области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1.4.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35A1" w:rsidRDefault="005302E8">
            <w:pPr>
              <w:spacing w:after="0" w:line="240" w:lineRule="auto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Место нахождения образовательной организации, ее филиалов (при наличии).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Московская обл., Шатурский р-н, пос. Бакшеево, ул.1 Мая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1.5.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40" w:lineRule="auto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Режим, график работы.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Вторник-суббота, выходные дни воскресенье-понедельник 13.00-21.00</w:t>
            </w:r>
          </w:p>
        </w:tc>
      </w:tr>
      <w:tr w:rsidR="00F035A1" w:rsidRPr="005302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1.6.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40" w:lineRule="auto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Контактные телефоны и адреса электронной почты.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Pr="005302E8" w:rsidRDefault="005302E8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302E8"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  <w:lang w:val="en-US"/>
              </w:rPr>
              <w:t xml:space="preserve">8(49645)73-320 8-985-978-49-02 E-mail - </w:t>
            </w:r>
            <w:hyperlink r:id="rId11">
              <w:r w:rsidRPr="005302E8">
                <w:rPr>
                  <w:rFonts w:ascii="Calibri" w:eastAsia="Calibri" w:hAnsi="Calibri" w:cs="Calibri"/>
                  <w:color w:val="0000FF"/>
                  <w:sz w:val="20"/>
                  <w:u w:val="single"/>
                  <w:lang w:val="en-US"/>
                </w:rPr>
                <w:t>BakshSKDC@mail.ru</w:t>
              </w:r>
            </w:hyperlink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F035A1" w:rsidRDefault="005302E8">
            <w:pPr>
              <w:tabs>
                <w:tab w:val="left" w:pos="33"/>
              </w:tabs>
              <w:spacing w:after="0" w:line="240" w:lineRule="auto"/>
              <w:ind w:right="-1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2.</w:t>
            </w:r>
          </w:p>
        </w:tc>
        <w:tc>
          <w:tcPr>
            <w:tcW w:w="9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40" w:lineRule="auto"/>
              <w:ind w:left="-5" w:right="3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Структура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2.1.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tabs>
                <w:tab w:val="left" w:pos="0"/>
              </w:tabs>
              <w:spacing w:after="0" w:line="240" w:lineRule="auto"/>
              <w:ind w:left="-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Наименование структурных подразделений (органов управления).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 xml:space="preserve">Мишеронский ДК;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Бордуковский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 xml:space="preserve"> ДК;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Власовский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 xml:space="preserve"> СК;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Бакшеевский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 xml:space="preserve"> ДК; Спортивный отдел; библиотеки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2.2.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tabs>
                <w:tab w:val="left" w:pos="0"/>
              </w:tabs>
              <w:spacing w:after="0" w:line="240" w:lineRule="auto"/>
              <w:ind w:left="-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Руководители структурных подразделений.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Жолобова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 xml:space="preserve"> О.Н.-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и..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зав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.Мишеронским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 xml:space="preserve"> отделом;;</w:t>
            </w:r>
          </w:p>
          <w:p w:rsidR="00F035A1" w:rsidRDefault="005302E8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Максимова Е.Ю.-методист (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Бордуковский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 xml:space="preserve"> ДК);</w:t>
            </w:r>
          </w:p>
          <w:p w:rsidR="00F035A1" w:rsidRDefault="005302E8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Забелкина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 xml:space="preserve"> В.А.-методист (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Власовский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 xml:space="preserve"> СК);</w:t>
            </w:r>
          </w:p>
          <w:p w:rsidR="00F035A1" w:rsidRDefault="005302E8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Закурдаева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 xml:space="preserve"> Е.Ю.-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зав.Бакшеевским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 xml:space="preserve"> отделом;</w:t>
            </w:r>
          </w:p>
          <w:p w:rsidR="00F035A1" w:rsidRDefault="005302E8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Якимова О.Н.-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зав.спортивным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 xml:space="preserve"> отделом;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2.3.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Места нахождения структурных подразделений, адреса.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 xml:space="preserve">МО., Шатурский р-н, п. Мишеронский,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ул.Луначарского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, д.1 - Мишеронский ДК;</w:t>
            </w:r>
          </w:p>
          <w:p w:rsidR="00F035A1" w:rsidRDefault="005302E8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 xml:space="preserve">МО, Шатурский р-н,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д.Бордуки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 xml:space="preserve">, д.94 -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Бордуковский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 xml:space="preserve"> ДК;</w:t>
            </w:r>
          </w:p>
          <w:p w:rsidR="00F035A1" w:rsidRDefault="005302E8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 xml:space="preserve">МО, Шатурский р-н,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с.Власово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 xml:space="preserve">, д.19«а»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Власовский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 xml:space="preserve"> СК;</w:t>
            </w:r>
          </w:p>
          <w:p w:rsidR="00F035A1" w:rsidRDefault="005302E8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 xml:space="preserve">МО, Шатурский р-н,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пос.Бакшеево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 xml:space="preserve">, ул.1 Мая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Бакшеевский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 xml:space="preserve"> ДК;</w:t>
            </w:r>
          </w:p>
          <w:p w:rsidR="00F035A1" w:rsidRDefault="005302E8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 xml:space="preserve">МО, Шатурский р-н,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п.Мишеронский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ул.Новая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, д.20 -</w:t>
            </w:r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lastRenderedPageBreak/>
              <w:t>спортивный отдел;</w:t>
            </w:r>
          </w:p>
          <w:p w:rsidR="00F035A1" w:rsidRDefault="005302E8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 xml:space="preserve">МО, Шатурский р-н,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п.Мишеронский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ул.Пролетарская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 xml:space="preserve">, д.5 -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Мишеронская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 xml:space="preserve"> библиотека;</w:t>
            </w:r>
          </w:p>
          <w:p w:rsidR="00F035A1" w:rsidRDefault="005302E8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 xml:space="preserve">МО, Шатурский р-н,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пос.Бакшеево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 xml:space="preserve">, ул.1 Мая, д.7а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Бакшеевская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 xml:space="preserve"> библиотека;</w:t>
            </w:r>
          </w:p>
          <w:p w:rsidR="00F035A1" w:rsidRDefault="005302E8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 xml:space="preserve">МО, Шатурский р-н,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с.Власово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 xml:space="preserve">, д.19«а»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Власовская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 xml:space="preserve"> библиотека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2.4.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Адреса электронной почты структурных подразделений (при наличии).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Бакшеевский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 xml:space="preserve"> ДК</w:t>
            </w:r>
            <w:hyperlink r:id="rId12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 xml:space="preserve"> -</w:t>
              </w:r>
            </w:hyperlink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 xml:space="preserve">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mbuk_baksheevskiy_dk@mail.ru</w:t>
              </w:r>
            </w:hyperlink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 xml:space="preserve"> Мишеронский ДК - </w:t>
            </w:r>
            <w:hyperlink r:id="rId14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misherondk@mail.ru</w:t>
              </w:r>
            </w:hyperlink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Бордуковский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 xml:space="preserve"> ДК - 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lenochka-maksimova1965@ya.ru</w:t>
              </w:r>
            </w:hyperlink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 xml:space="preserve"> библиотеки -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kolosok2908@mail.ru</w:t>
              </w:r>
            </w:hyperlink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 xml:space="preserve"> спортивный от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 xml:space="preserve">дел - </w:t>
            </w:r>
            <w:hyperlink r:id="rId17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yakimowa-69@ya.ru</w:t>
              </w:r>
            </w:hyperlink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2.5.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Контакты, график работы.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 xml:space="preserve">Мишеронский ДК - 8/49645/73-274;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Бордуковский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 xml:space="preserve"> ДК - 8/49645/72-546;</w:t>
            </w:r>
          </w:p>
          <w:p w:rsidR="00F035A1" w:rsidRDefault="005302E8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Власовский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 xml:space="preserve"> СК- 8/49645/72-339;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Бакшеевский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 xml:space="preserve"> ДК - 8/49645/57-142; Спортивный отдел - 8/49645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/73-606; Библиотеки - 8/49645/73-264;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F035A1" w:rsidRDefault="005302E8">
            <w:pPr>
              <w:tabs>
                <w:tab w:val="left" w:pos="0"/>
              </w:tabs>
              <w:spacing w:after="0" w:line="240" w:lineRule="auto"/>
              <w:ind w:right="-1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3.</w:t>
            </w:r>
          </w:p>
        </w:tc>
        <w:tc>
          <w:tcPr>
            <w:tcW w:w="9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Документы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tabs>
                <w:tab w:val="left" w:pos="0"/>
              </w:tabs>
              <w:spacing w:after="0" w:line="240" w:lineRule="auto"/>
              <w:ind w:right="-1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3.1.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 xml:space="preserve">Учредительные документы: копия устава, Свидетельство о государственной аккредитации (с приложениями), решение учредителя о создании и о назначении руководителя организации культуры, положение о филиалах и п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редставительства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40" w:lineRule="auto"/>
              <w:ind w:right="300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Pdf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Jpeg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Excel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Word</w:t>
            </w:r>
            <w:proofErr w:type="spellEnd"/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F035A1" w:rsidRDefault="005302E8">
            <w:pPr>
              <w:tabs>
                <w:tab w:val="left" w:pos="33"/>
              </w:tabs>
              <w:spacing w:after="0" w:line="240" w:lineRule="auto"/>
              <w:ind w:right="-1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4.</w:t>
            </w:r>
          </w:p>
        </w:tc>
        <w:tc>
          <w:tcPr>
            <w:tcW w:w="9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F035A1" w:rsidRDefault="005302E8">
            <w:pPr>
              <w:tabs>
                <w:tab w:val="left" w:pos="33"/>
              </w:tabs>
              <w:spacing w:after="0" w:line="240" w:lineRule="auto"/>
              <w:ind w:right="-1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Информация о деятельности организации культуры, включая филиалы (при их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наличии)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35A1" w:rsidRDefault="005302E8">
            <w:pPr>
              <w:tabs>
                <w:tab w:val="left" w:pos="0"/>
              </w:tabs>
              <w:spacing w:after="0" w:line="240" w:lineRule="auto"/>
              <w:ind w:right="-1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4.1.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35A1" w:rsidRDefault="005302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Сведения о видах предоставляемых услуг.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40" w:lineRule="auto"/>
              <w:ind w:right="300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Pdf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Word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Excel</w:t>
            </w:r>
            <w:proofErr w:type="spellEnd"/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tabs>
                <w:tab w:val="left" w:pos="0"/>
              </w:tabs>
              <w:spacing w:after="0" w:line="240" w:lineRule="auto"/>
              <w:ind w:right="-1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4.2.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35A1" w:rsidRDefault="005302E8">
            <w:pPr>
              <w:tabs>
                <w:tab w:val="left" w:pos="33"/>
              </w:tabs>
              <w:spacing w:after="0" w:line="240" w:lineRule="auto"/>
              <w:ind w:right="-1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Копии нормативных правовых актах, устанавливающих цены (тарифы) на услуги и т.п., перечень оказываемых платных услуг, цены (тарифы) на услуги.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40" w:lineRule="auto"/>
              <w:ind w:right="300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Pdf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Word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Excel</w:t>
            </w:r>
            <w:proofErr w:type="spellEnd"/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tabs>
                <w:tab w:val="left" w:pos="0"/>
              </w:tabs>
              <w:spacing w:after="0" w:line="240" w:lineRule="auto"/>
              <w:ind w:right="-1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4.3.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35A1" w:rsidRDefault="005302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Копия плана финансово-хозяйственной деятельности.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40" w:lineRule="auto"/>
              <w:ind w:right="300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Pdf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Word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Excel</w:t>
            </w:r>
            <w:proofErr w:type="spellEnd"/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tabs>
                <w:tab w:val="left" w:pos="0"/>
              </w:tabs>
              <w:spacing w:after="0" w:line="240" w:lineRule="auto"/>
              <w:ind w:right="-1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4.4.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35A1" w:rsidRDefault="005302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Информация о материально-техническом обеспечении.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40" w:lineRule="auto"/>
              <w:ind w:right="300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Pdf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Word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Excel</w:t>
            </w:r>
            <w:proofErr w:type="spellEnd"/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35A1" w:rsidRDefault="005302E8">
            <w:pPr>
              <w:tabs>
                <w:tab w:val="left" w:pos="0"/>
              </w:tabs>
              <w:spacing w:after="0" w:line="240" w:lineRule="auto"/>
              <w:ind w:right="-1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4.5.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35A1" w:rsidRDefault="005302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Копии лицензий (при наличии).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35A1" w:rsidRDefault="005302E8">
            <w:pPr>
              <w:spacing w:after="0" w:line="240" w:lineRule="auto"/>
              <w:ind w:right="300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Pdf</w:t>
            </w:r>
            <w:proofErr w:type="spellEnd"/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35A1" w:rsidRDefault="005302E8">
            <w:pPr>
              <w:tabs>
                <w:tab w:val="left" w:pos="0"/>
              </w:tabs>
              <w:spacing w:after="0" w:line="240" w:lineRule="auto"/>
              <w:ind w:right="-1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4.6.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35A1" w:rsidRDefault="005302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Информация о планируемых мероприятиях.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40" w:lineRule="auto"/>
              <w:ind w:right="300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Pdf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Word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Excel</w:t>
            </w:r>
            <w:proofErr w:type="spellEnd"/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tabs>
                <w:tab w:val="left" w:pos="0"/>
              </w:tabs>
              <w:spacing w:after="0" w:line="240" w:lineRule="auto"/>
              <w:ind w:right="-1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4.7.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35A1" w:rsidRDefault="005302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Информация о выполнении государственного (муниципального) задания, отчет о результатах деятельности учреждения.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40" w:lineRule="auto"/>
              <w:ind w:right="300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Pdf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Word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Excel</w:t>
            </w:r>
            <w:proofErr w:type="spellEnd"/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bottom"/>
          </w:tcPr>
          <w:p w:rsidR="00F035A1" w:rsidRDefault="005302E8">
            <w:pPr>
              <w:tabs>
                <w:tab w:val="left" w:pos="33"/>
              </w:tabs>
              <w:spacing w:after="0" w:line="240" w:lineRule="auto"/>
              <w:ind w:right="-1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5.</w:t>
            </w:r>
          </w:p>
        </w:tc>
        <w:tc>
          <w:tcPr>
            <w:tcW w:w="9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bottom"/>
          </w:tcPr>
          <w:p w:rsidR="00F035A1" w:rsidRDefault="005302E8">
            <w:pPr>
              <w:tabs>
                <w:tab w:val="left" w:pos="33"/>
              </w:tabs>
              <w:spacing w:after="0" w:line="240" w:lineRule="auto"/>
              <w:ind w:right="3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Независимая оценка качества условий оказания услуг</w:t>
            </w:r>
          </w:p>
        </w:tc>
      </w:tr>
      <w:tr w:rsidR="00F03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tabs>
                <w:tab w:val="left" w:pos="0"/>
              </w:tabs>
              <w:spacing w:after="0" w:line="240" w:lineRule="auto"/>
              <w:ind w:right="-1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5.1.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35A1" w:rsidRDefault="005302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Нормативные документы, результаты независимой оценки,  план по улучшению качества работы организации.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5A1" w:rsidRDefault="005302E8">
            <w:pPr>
              <w:spacing w:after="0" w:line="240" w:lineRule="auto"/>
              <w:ind w:right="3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текст, таблица, опрос и прочее</w:t>
            </w:r>
          </w:p>
        </w:tc>
      </w:tr>
    </w:tbl>
    <w:p w:rsidR="00F035A1" w:rsidRDefault="005302E8">
      <w:pPr>
        <w:spacing w:after="0" w:line="240" w:lineRule="auto"/>
        <w:ind w:left="159" w:right="-56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Файлы документов представляются на Сайте в форматах </w:t>
      </w:r>
      <w:proofErr w:type="spellStart"/>
      <w:r>
        <w:rPr>
          <w:rFonts w:ascii="Calibri" w:eastAsia="Calibri" w:hAnsi="Calibri" w:cs="Calibri"/>
        </w:rPr>
        <w:t>Portable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Document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Files</w:t>
      </w:r>
      <w:proofErr w:type="spellEnd"/>
      <w:r>
        <w:rPr>
          <w:rFonts w:ascii="Calibri" w:eastAsia="Calibri" w:hAnsi="Calibri" w:cs="Calibri"/>
        </w:rPr>
        <w:t xml:space="preserve"> (.</w:t>
      </w:r>
      <w:proofErr w:type="spellStart"/>
      <w:r>
        <w:rPr>
          <w:rFonts w:ascii="Calibri" w:eastAsia="Calibri" w:hAnsi="Calibri" w:cs="Calibri"/>
        </w:rPr>
        <w:t>pdf</w:t>
      </w:r>
      <w:proofErr w:type="spellEnd"/>
      <w:r>
        <w:rPr>
          <w:rFonts w:ascii="Calibri" w:eastAsia="Calibri" w:hAnsi="Calibri" w:cs="Calibri"/>
        </w:rPr>
        <w:t xml:space="preserve">), </w:t>
      </w:r>
      <w:proofErr w:type="spellStart"/>
      <w:r>
        <w:rPr>
          <w:rFonts w:ascii="Calibri" w:eastAsia="Calibri" w:hAnsi="Calibri" w:cs="Calibri"/>
        </w:rPr>
        <w:t>Microsoft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Word</w:t>
      </w:r>
      <w:proofErr w:type="spellEnd"/>
      <w:r>
        <w:rPr>
          <w:rFonts w:ascii="Calibri" w:eastAsia="Calibri" w:hAnsi="Calibri" w:cs="Calibri"/>
        </w:rPr>
        <w:t xml:space="preserve"> / </w:t>
      </w:r>
      <w:proofErr w:type="spellStart"/>
      <w:r>
        <w:rPr>
          <w:rFonts w:ascii="Calibri" w:eastAsia="Calibri" w:hAnsi="Calibri" w:cs="Calibri"/>
        </w:rPr>
        <w:t>Microsofr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Excel</w:t>
      </w:r>
      <w:proofErr w:type="spellEnd"/>
      <w:r>
        <w:rPr>
          <w:rFonts w:ascii="Calibri" w:eastAsia="Calibri" w:hAnsi="Calibri" w:cs="Calibri"/>
        </w:rPr>
        <w:t xml:space="preserve"> (.</w:t>
      </w:r>
      <w:proofErr w:type="spellStart"/>
      <w:r>
        <w:rPr>
          <w:rFonts w:ascii="Calibri" w:eastAsia="Calibri" w:hAnsi="Calibri" w:cs="Calibri"/>
        </w:rPr>
        <w:t>doc</w:t>
      </w:r>
      <w:proofErr w:type="spellEnd"/>
      <w:r>
        <w:rPr>
          <w:rFonts w:ascii="Calibri" w:eastAsia="Calibri" w:hAnsi="Calibri" w:cs="Calibri"/>
        </w:rPr>
        <w:t>, .</w:t>
      </w:r>
      <w:proofErr w:type="spellStart"/>
      <w:r>
        <w:rPr>
          <w:rFonts w:ascii="Calibri" w:eastAsia="Calibri" w:hAnsi="Calibri" w:cs="Calibri"/>
        </w:rPr>
        <w:t>docx</w:t>
      </w:r>
      <w:proofErr w:type="spellEnd"/>
      <w:r>
        <w:rPr>
          <w:rFonts w:ascii="Calibri" w:eastAsia="Calibri" w:hAnsi="Calibri" w:cs="Calibri"/>
        </w:rPr>
        <w:t>, .</w:t>
      </w:r>
      <w:proofErr w:type="spellStart"/>
      <w:r>
        <w:rPr>
          <w:rFonts w:ascii="Calibri" w:eastAsia="Calibri" w:hAnsi="Calibri" w:cs="Calibri"/>
        </w:rPr>
        <w:t>xls</w:t>
      </w:r>
      <w:proofErr w:type="spellEnd"/>
      <w:r>
        <w:rPr>
          <w:rFonts w:ascii="Calibri" w:eastAsia="Calibri" w:hAnsi="Calibri" w:cs="Calibri"/>
        </w:rPr>
        <w:t>, .</w:t>
      </w:r>
      <w:proofErr w:type="spellStart"/>
      <w:r>
        <w:rPr>
          <w:rFonts w:ascii="Calibri" w:eastAsia="Calibri" w:hAnsi="Calibri" w:cs="Calibri"/>
        </w:rPr>
        <w:t>xlsx</w:t>
      </w:r>
      <w:proofErr w:type="spellEnd"/>
      <w:r>
        <w:rPr>
          <w:rFonts w:ascii="Calibri" w:eastAsia="Calibri" w:hAnsi="Calibri" w:cs="Calibri"/>
        </w:rPr>
        <w:t xml:space="preserve">),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Document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Files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(.</w:t>
      </w:r>
      <w:proofErr w:type="spellStart"/>
      <w:r>
        <w:rPr>
          <w:rFonts w:ascii="Calibri" w:eastAsia="Calibri" w:hAnsi="Calibri" w:cs="Calibri"/>
        </w:rPr>
        <w:t>odt</w:t>
      </w:r>
      <w:proofErr w:type="spellEnd"/>
      <w:proofErr w:type="gramEnd"/>
      <w:r>
        <w:rPr>
          <w:rFonts w:ascii="Calibri" w:eastAsia="Calibri" w:hAnsi="Calibri" w:cs="Calibri"/>
        </w:rPr>
        <w:t>, .</w:t>
      </w:r>
      <w:proofErr w:type="spellStart"/>
      <w:r>
        <w:rPr>
          <w:rFonts w:ascii="Calibri" w:eastAsia="Calibri" w:hAnsi="Calibri" w:cs="Calibri"/>
        </w:rPr>
        <w:t>ods</w:t>
      </w:r>
      <w:proofErr w:type="spellEnd"/>
      <w:r>
        <w:rPr>
          <w:rFonts w:ascii="Calibri" w:eastAsia="Calibri" w:hAnsi="Calibri" w:cs="Calibri"/>
        </w:rPr>
        <w:t xml:space="preserve">). </w:t>
      </w:r>
    </w:p>
    <w:p w:rsidR="00F035A1" w:rsidRDefault="00F035A1">
      <w:pPr>
        <w:spacing w:after="0" w:line="240" w:lineRule="auto"/>
        <w:ind w:left="159"/>
        <w:jc w:val="center"/>
        <w:rPr>
          <w:rFonts w:ascii="Calibri" w:eastAsia="Calibri" w:hAnsi="Calibri" w:cs="Calibri"/>
          <w:sz w:val="16"/>
        </w:rPr>
      </w:pPr>
    </w:p>
    <w:p w:rsidR="00F035A1" w:rsidRDefault="005302E8">
      <w:pPr>
        <w:spacing w:after="0" w:line="240" w:lineRule="auto"/>
        <w:ind w:left="15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Отсканированный текст в электронной копии документа должен быть читаемым.</w:t>
      </w:r>
    </w:p>
    <w:p w:rsidR="00F035A1" w:rsidRDefault="00F035A1">
      <w:pPr>
        <w:spacing w:after="0" w:line="240" w:lineRule="auto"/>
        <w:ind w:left="159"/>
        <w:jc w:val="center"/>
        <w:rPr>
          <w:rFonts w:ascii="Calibri" w:eastAsia="Calibri" w:hAnsi="Calibri" w:cs="Calibri"/>
          <w:sz w:val="16"/>
        </w:rPr>
      </w:pPr>
    </w:p>
    <w:p w:rsidR="00F035A1" w:rsidRDefault="005302E8">
      <w:pPr>
        <w:spacing w:after="0" w:line="240" w:lineRule="auto"/>
        <w:ind w:left="159"/>
        <w:jc w:val="center"/>
        <w:rPr>
          <w:rFonts w:ascii="Calibri" w:eastAsia="Calibri" w:hAnsi="Calibri" w:cs="Calibri"/>
          <w:b/>
          <w:i/>
          <w:sz w:val="23"/>
        </w:rPr>
      </w:pPr>
      <w:r>
        <w:rPr>
          <w:rFonts w:ascii="Calibri" w:eastAsia="Calibri" w:hAnsi="Calibri" w:cs="Calibri"/>
          <w:b/>
          <w:i/>
          <w:sz w:val="23"/>
        </w:rPr>
        <w:lastRenderedPageBreak/>
        <w:t>ВНИМАНИЕ! На сайте помимо обязательных разделов могут присутствовать любые другие разделы, отражающие деятельность и творческую жизнь организации.</w:t>
      </w:r>
    </w:p>
    <w:p w:rsidR="00F035A1" w:rsidRDefault="005302E8">
      <w:pPr>
        <w:spacing w:after="0" w:line="240" w:lineRule="auto"/>
        <w:ind w:left="7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Возможные </w:t>
      </w:r>
      <w:proofErr w:type="gramStart"/>
      <w:r>
        <w:rPr>
          <w:rFonts w:ascii="Calibri" w:eastAsia="Calibri" w:hAnsi="Calibri" w:cs="Calibri"/>
        </w:rPr>
        <w:t xml:space="preserve">разделы:   </w:t>
      </w:r>
      <w:proofErr w:type="gramEnd"/>
      <w:r>
        <w:rPr>
          <w:rFonts w:ascii="Calibri" w:eastAsia="Calibri" w:hAnsi="Calibri" w:cs="Calibri"/>
        </w:rPr>
        <w:t xml:space="preserve"> Сотрудникам,</w:t>
      </w:r>
    </w:p>
    <w:p w:rsidR="00F035A1" w:rsidRDefault="005302E8">
      <w:pPr>
        <w:spacing w:after="0" w:line="240" w:lineRule="auto"/>
        <w:ind w:left="30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Доска почета,</w:t>
      </w:r>
    </w:p>
    <w:p w:rsidR="00F035A1" w:rsidRDefault="005302E8">
      <w:pPr>
        <w:spacing w:after="0" w:line="240" w:lineRule="auto"/>
        <w:ind w:left="30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Фото и Видео,</w:t>
      </w:r>
    </w:p>
    <w:p w:rsidR="00F035A1" w:rsidRDefault="005302E8">
      <w:pPr>
        <w:spacing w:after="0" w:line="240" w:lineRule="auto"/>
        <w:ind w:left="30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Полезные ссылки и ресурсы,</w:t>
      </w:r>
    </w:p>
    <w:p w:rsidR="00F035A1" w:rsidRDefault="005302E8">
      <w:pPr>
        <w:spacing w:after="0" w:line="240" w:lineRule="auto"/>
        <w:ind w:left="30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Методическая копилк</w:t>
      </w:r>
      <w:r>
        <w:rPr>
          <w:rFonts w:ascii="Calibri" w:eastAsia="Calibri" w:hAnsi="Calibri" w:cs="Calibri"/>
        </w:rPr>
        <w:t>а,</w:t>
      </w:r>
    </w:p>
    <w:p w:rsidR="00F035A1" w:rsidRDefault="005302E8">
      <w:pPr>
        <w:spacing w:after="0" w:line="240" w:lineRule="auto"/>
        <w:ind w:left="30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История, </w:t>
      </w:r>
    </w:p>
    <w:p w:rsidR="00F035A1" w:rsidRDefault="005302E8">
      <w:pPr>
        <w:spacing w:after="0" w:line="240" w:lineRule="auto"/>
        <w:ind w:left="30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СМИ об организации, </w:t>
      </w:r>
    </w:p>
    <w:p w:rsidR="00F035A1" w:rsidRDefault="005302E8">
      <w:pPr>
        <w:spacing w:after="0" w:line="240" w:lineRule="auto"/>
        <w:ind w:left="30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Новости,</w:t>
      </w:r>
    </w:p>
    <w:p w:rsidR="00F035A1" w:rsidRDefault="005302E8">
      <w:pPr>
        <w:spacing w:after="0" w:line="240" w:lineRule="auto"/>
        <w:ind w:left="30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Достижения, </w:t>
      </w:r>
    </w:p>
    <w:p w:rsidR="00F035A1" w:rsidRDefault="005302E8">
      <w:pPr>
        <w:spacing w:after="0" w:line="240" w:lineRule="auto"/>
        <w:ind w:left="30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Анонсы, </w:t>
      </w:r>
    </w:p>
    <w:p w:rsidR="00F035A1" w:rsidRDefault="005302E8">
      <w:pPr>
        <w:spacing w:after="0" w:line="240" w:lineRule="auto"/>
        <w:ind w:left="30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Посетителям,</w:t>
      </w:r>
    </w:p>
    <w:p w:rsidR="00F035A1" w:rsidRDefault="005302E8">
      <w:pPr>
        <w:spacing w:after="0" w:line="240" w:lineRule="auto"/>
        <w:ind w:left="30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Экскурсии и многое другое.</w:t>
      </w:r>
    </w:p>
    <w:p w:rsidR="00F035A1" w:rsidRDefault="005302E8">
      <w:pPr>
        <w:spacing w:after="63" w:line="240" w:lineRule="auto"/>
        <w:ind w:left="7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Название, содержание, количество данных разделов и материалов определяется директором учреждения.</w:t>
      </w:r>
    </w:p>
    <w:p w:rsidR="00F035A1" w:rsidRDefault="00F03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35A1" w:rsidRDefault="00F035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0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03FCA"/>
    <w:multiLevelType w:val="multilevel"/>
    <w:tmpl w:val="EDCC3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341B70"/>
    <w:multiLevelType w:val="multilevel"/>
    <w:tmpl w:val="B3DA6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8713A6"/>
    <w:multiLevelType w:val="multilevel"/>
    <w:tmpl w:val="1116D1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FA1675"/>
    <w:multiLevelType w:val="multilevel"/>
    <w:tmpl w:val="85884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532F03"/>
    <w:multiLevelType w:val="multilevel"/>
    <w:tmpl w:val="67A459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680986"/>
    <w:multiLevelType w:val="multilevel"/>
    <w:tmpl w:val="16E84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A17AA5"/>
    <w:multiLevelType w:val="multilevel"/>
    <w:tmpl w:val="B52029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35A1"/>
    <w:rsid w:val="005302E8"/>
    <w:rsid w:val="00F0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74A7"/>
  <w15:docId w15:val="{B73770AB-6569-4D81-9AF2-D7116E9E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sreda.ru/store/programma_dostupnaya_sreda/taktilno-vizualnye_znaki_dostupnosti/taktilno-informacionnye_znaki/tablichki_s_shriftom__braylya/" TargetMode="External"/><Relationship Id="rId13" Type="http://schemas.openxmlformats.org/officeDocument/2006/relationships/hyperlink" Target="mailto:-mbuk_baksheevskiy_dk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prus.ru/services/adaptatsiya_pomeshcheniy_dlya_invalidov.htm" TargetMode="External"/><Relationship Id="rId12" Type="http://schemas.openxmlformats.org/officeDocument/2006/relationships/hyperlink" Target="mailto:-mbuk_baksheevskiy_dk@mail.ru" TargetMode="External"/><Relationship Id="rId17" Type="http://schemas.openxmlformats.org/officeDocument/2006/relationships/hyperlink" Target="mailto:yakimowa-69@y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losok2908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upam.ru/pages/biblioteka/dostupnaya_sreda_glazami_invalida/page_15.htm" TargetMode="External"/><Relationship Id="rId11" Type="http://schemas.openxmlformats.org/officeDocument/2006/relationships/hyperlink" Target="mailto:BakshSKDC@mail.ru" TargetMode="External"/><Relationship Id="rId5" Type="http://schemas.openxmlformats.org/officeDocument/2006/relationships/hyperlink" Target="http://dsprus.ru/services/adaptatsiya_pomeshcheniy_dlya_invalidov.htm" TargetMode="External"/><Relationship Id="rId15" Type="http://schemas.openxmlformats.org/officeDocument/2006/relationships/hyperlink" Target="mailto:lenochka-maksimova1965@ya.ru" TargetMode="External"/><Relationship Id="rId10" Type="http://schemas.openxmlformats.org/officeDocument/2006/relationships/hyperlink" Target="https://belev-library.tls.muzkult.ru/img/upload/3388/image_image_4890468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enevlib.ru/%D0%B4%D0%BE%D1%81%D1%82%D1%83%D0%BF%D0%BD%D0%B0%D1%8F-%D1%81%D1%80%D0%B5%D0%B4%D0%B0" TargetMode="External"/><Relationship Id="rId14" Type="http://schemas.openxmlformats.org/officeDocument/2006/relationships/hyperlink" Target="mailto:misherond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3776</Words>
  <Characters>21527</Characters>
  <Application>Microsoft Office Word</Application>
  <DocSecurity>0</DocSecurity>
  <Lines>179</Lines>
  <Paragraphs>50</Paragraphs>
  <ScaleCrop>false</ScaleCrop>
  <Company/>
  <LinksUpToDate>false</LinksUpToDate>
  <CharactersWithSpaces>25253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2019-01-24T09:12:00Z</dcterms:created>
  <dcterms:modified xsi:type="dcterms:W3CDTF">2019-01-24T09:14:00Z</dcterms:modified>
</cp:coreProperties>
</file>