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95" w:rsidRPr="00990295" w:rsidRDefault="00990295" w:rsidP="00990295">
      <w:pPr>
        <w:pStyle w:val="30"/>
        <w:shd w:val="clear" w:color="auto" w:fill="auto"/>
        <w:spacing w:line="293" w:lineRule="exact"/>
        <w:ind w:left="691" w:right="701"/>
        <w:jc w:val="center"/>
        <w:rPr>
          <w:rFonts w:ascii="Arial" w:hAnsi="Arial" w:cs="Arial"/>
        </w:rPr>
      </w:pPr>
    </w:p>
    <w:p w:rsidR="00990295" w:rsidRPr="00990295" w:rsidRDefault="00990295" w:rsidP="00990295">
      <w:pPr>
        <w:rPr>
          <w:rFonts w:ascii="Arial" w:hAnsi="Arial" w:cs="Arial"/>
          <w:sz w:val="26"/>
          <w:szCs w:val="26"/>
        </w:rPr>
      </w:pPr>
      <w:r w:rsidRPr="00990295">
        <w:rPr>
          <w:rFonts w:ascii="Arial" w:hAnsi="Arial" w:cs="Arial"/>
          <w:sz w:val="26"/>
          <w:szCs w:val="26"/>
        </w:rPr>
        <w:t>Гриф справа:</w:t>
      </w:r>
    </w:p>
    <w:p w:rsidR="00990295" w:rsidRPr="00990295" w:rsidRDefault="00990295" w:rsidP="00990295">
      <w:pPr>
        <w:rPr>
          <w:rFonts w:ascii="Arial" w:hAnsi="Arial" w:cs="Arial"/>
          <w:sz w:val="26"/>
          <w:szCs w:val="26"/>
        </w:rPr>
      </w:pPr>
      <w:r w:rsidRPr="00990295">
        <w:rPr>
          <w:rFonts w:ascii="Arial" w:hAnsi="Arial" w:cs="Arial"/>
          <w:sz w:val="26"/>
          <w:szCs w:val="26"/>
        </w:rPr>
        <w:t>Утверждено. Директор ГУК ТО «ТОСБС» Подпись А.М. Чуканова. Приказ от 01 октября 2018 г. № 14.</w:t>
      </w:r>
    </w:p>
    <w:p w:rsidR="00990295" w:rsidRPr="00990295" w:rsidRDefault="00990295" w:rsidP="00990295">
      <w:pPr>
        <w:pStyle w:val="30"/>
        <w:shd w:val="clear" w:color="auto" w:fill="auto"/>
        <w:ind w:left="44" w:right="44"/>
        <w:rPr>
          <w:rFonts w:ascii="Arial" w:hAnsi="Arial" w:cs="Arial"/>
          <w:b w:val="0"/>
        </w:rPr>
      </w:pPr>
      <w:r w:rsidRPr="00990295">
        <w:rPr>
          <w:rFonts w:ascii="Arial" w:hAnsi="Arial" w:cs="Arial"/>
          <w:b w:val="0"/>
        </w:rPr>
        <w:t>Синяя круглая печать: надпись по кругу: Министерство культуры и туризма Тульской области. Государственное учреждение культуры Тульской области; надпись в центре: Тульская областная специальная библиотека для слепых</w:t>
      </w:r>
    </w:p>
    <w:p w:rsidR="00990295" w:rsidRPr="00990295" w:rsidRDefault="00990295" w:rsidP="00990295">
      <w:pPr>
        <w:pStyle w:val="30"/>
        <w:shd w:val="clear" w:color="auto" w:fill="auto"/>
        <w:spacing w:line="293" w:lineRule="exact"/>
        <w:ind w:left="691" w:right="701"/>
        <w:rPr>
          <w:rFonts w:ascii="Arial" w:hAnsi="Arial" w:cs="Arial"/>
          <w:b w:val="0"/>
        </w:rPr>
      </w:pPr>
    </w:p>
    <w:p w:rsidR="00990295" w:rsidRPr="00990295" w:rsidRDefault="00990295" w:rsidP="00990295">
      <w:pPr>
        <w:pStyle w:val="30"/>
        <w:shd w:val="clear" w:color="auto" w:fill="auto"/>
        <w:spacing w:line="293" w:lineRule="exact"/>
        <w:ind w:left="691" w:right="701"/>
        <w:jc w:val="center"/>
        <w:rPr>
          <w:rFonts w:ascii="Arial" w:hAnsi="Arial" w:cs="Arial"/>
        </w:rPr>
      </w:pPr>
    </w:p>
    <w:p w:rsidR="00990295" w:rsidRPr="00990295" w:rsidRDefault="00990295" w:rsidP="00990295">
      <w:pPr>
        <w:pStyle w:val="30"/>
        <w:shd w:val="clear" w:color="auto" w:fill="auto"/>
        <w:spacing w:line="293" w:lineRule="exact"/>
        <w:ind w:left="691" w:right="701"/>
        <w:jc w:val="center"/>
        <w:rPr>
          <w:rFonts w:ascii="Arial" w:hAnsi="Arial" w:cs="Arial"/>
        </w:rPr>
      </w:pPr>
    </w:p>
    <w:p w:rsidR="0083302C" w:rsidRPr="00990295" w:rsidRDefault="00654158" w:rsidP="00990295">
      <w:pPr>
        <w:pStyle w:val="30"/>
        <w:shd w:val="clear" w:color="auto" w:fill="auto"/>
        <w:spacing w:line="293" w:lineRule="exact"/>
        <w:ind w:left="691" w:right="701"/>
        <w:jc w:val="center"/>
        <w:rPr>
          <w:rFonts w:ascii="Arial" w:hAnsi="Arial" w:cs="Arial"/>
        </w:rPr>
      </w:pPr>
      <w:r w:rsidRPr="00990295">
        <w:rPr>
          <w:rFonts w:ascii="Arial" w:hAnsi="Arial" w:cs="Arial"/>
        </w:rPr>
        <w:t>АНТИКОРРУПЦИОННАЯ ПОЛИТИКА ГОС УДАРСТ ВЕННОГО</w:t>
      </w:r>
    </w:p>
    <w:p w:rsidR="0083302C" w:rsidRDefault="00654158" w:rsidP="00990295">
      <w:pPr>
        <w:pStyle w:val="30"/>
        <w:shd w:val="clear" w:color="auto" w:fill="auto"/>
        <w:spacing w:line="293" w:lineRule="exact"/>
        <w:ind w:left="567" w:right="586"/>
        <w:jc w:val="center"/>
        <w:rPr>
          <w:rFonts w:ascii="Arial" w:hAnsi="Arial" w:cs="Arial"/>
        </w:rPr>
      </w:pPr>
      <w:r w:rsidRPr="00990295">
        <w:rPr>
          <w:rFonts w:ascii="Arial" w:hAnsi="Arial" w:cs="Arial"/>
        </w:rPr>
        <w:t>УЧРЕЖДЕНИЯ КУЛЬТУРЫ ТУЛЬСКОЙ ОБЛАСТИ «ТУЛЬСКАЯ</w:t>
      </w:r>
      <w:r w:rsidRPr="00990295">
        <w:rPr>
          <w:rFonts w:ascii="Arial" w:hAnsi="Arial" w:cs="Arial"/>
        </w:rPr>
        <w:br/>
        <w:t>ОБЛАСТНАЯ СПЕЦИАЛЬНАЯ БИБЛИОТЕКА ДЛЯ СЛЕПЫХ»</w:t>
      </w:r>
    </w:p>
    <w:p w:rsidR="00990295" w:rsidRPr="00990295" w:rsidRDefault="00990295" w:rsidP="00990295">
      <w:pPr>
        <w:pStyle w:val="30"/>
        <w:shd w:val="clear" w:color="auto" w:fill="auto"/>
        <w:spacing w:line="293" w:lineRule="exact"/>
        <w:ind w:left="567" w:right="586"/>
        <w:jc w:val="center"/>
        <w:rPr>
          <w:rFonts w:ascii="Arial" w:hAnsi="Arial" w:cs="Arial"/>
        </w:rPr>
      </w:pPr>
    </w:p>
    <w:p w:rsidR="0083302C" w:rsidRPr="00990295" w:rsidRDefault="00654158" w:rsidP="00990295">
      <w:pPr>
        <w:pStyle w:val="30"/>
        <w:numPr>
          <w:ilvl w:val="0"/>
          <w:numId w:val="1"/>
        </w:numPr>
        <w:shd w:val="clear" w:color="auto" w:fill="auto"/>
        <w:tabs>
          <w:tab w:val="left" w:pos="3483"/>
        </w:tabs>
        <w:spacing w:line="293" w:lineRule="exact"/>
        <w:ind w:left="3180"/>
        <w:jc w:val="both"/>
        <w:rPr>
          <w:rFonts w:ascii="Arial" w:hAnsi="Arial" w:cs="Arial"/>
        </w:rPr>
      </w:pPr>
      <w:r w:rsidRPr="00990295">
        <w:rPr>
          <w:rFonts w:ascii="Arial" w:hAnsi="Arial" w:cs="Arial"/>
        </w:rPr>
        <w:t>ОБЩИЕ ПОЛОЖЕНИЯ</w:t>
      </w:r>
    </w:p>
    <w:p w:rsidR="0083302C" w:rsidRPr="00990295" w:rsidRDefault="00654158" w:rsidP="00990295">
      <w:pPr>
        <w:pStyle w:val="20"/>
        <w:numPr>
          <w:ilvl w:val="1"/>
          <w:numId w:val="1"/>
        </w:numPr>
        <w:shd w:val="clear" w:color="auto" w:fill="auto"/>
        <w:rPr>
          <w:rFonts w:ascii="Arial" w:hAnsi="Arial" w:cs="Arial"/>
        </w:rPr>
      </w:pPr>
      <w:r w:rsidRPr="00990295">
        <w:rPr>
          <w:rFonts w:ascii="Arial" w:hAnsi="Arial" w:cs="Arial"/>
        </w:rPr>
        <w:t xml:space="preserve">Антикоррупционная </w:t>
      </w:r>
      <w:r w:rsidRPr="00990295">
        <w:rPr>
          <w:rFonts w:ascii="Arial" w:hAnsi="Arial" w:cs="Arial"/>
        </w:rPr>
        <w:t>политика (далее - Политика) Г</w:t>
      </w:r>
      <w:r w:rsidRPr="00990295">
        <w:rPr>
          <w:rFonts w:ascii="Arial" w:hAnsi="Arial" w:cs="Arial"/>
        </w:rPr>
        <w:t>осударственного учреждения культуры Тульской области «Тульская областная специальная библиотека для слепых» (далее - Библиотека) является локальным актом Библиотеки и представляет собой комплекс взаимосвязанных принципов и кон</w:t>
      </w:r>
      <w:r w:rsidRPr="00990295">
        <w:rPr>
          <w:rFonts w:ascii="Arial" w:hAnsi="Arial" w:cs="Arial"/>
        </w:rPr>
        <w:t>кретных мероприятий, направленных на профилактику и пресечение коррупционных правонарушений в деятельности Библиотеки.</w:t>
      </w:r>
    </w:p>
    <w:p w:rsidR="0083302C" w:rsidRPr="00990295" w:rsidRDefault="00654158" w:rsidP="00990295">
      <w:pPr>
        <w:pStyle w:val="20"/>
        <w:numPr>
          <w:ilvl w:val="1"/>
          <w:numId w:val="1"/>
        </w:numPr>
        <w:shd w:val="clear" w:color="auto" w:fill="auto"/>
        <w:tabs>
          <w:tab w:val="left" w:pos="619"/>
        </w:tabs>
        <w:rPr>
          <w:rFonts w:ascii="Arial" w:hAnsi="Arial" w:cs="Arial"/>
        </w:rPr>
      </w:pPr>
      <w:r w:rsidRPr="00990295">
        <w:rPr>
          <w:rFonts w:ascii="Arial" w:hAnsi="Arial" w:cs="Arial"/>
        </w:rPr>
        <w:t xml:space="preserve">«Антикоррупционная политика Государственного учреждения культуры Тульской области «Тульская областная специальная библиотека для слепых» </w:t>
      </w:r>
      <w:r w:rsidRPr="00990295">
        <w:rPr>
          <w:rFonts w:ascii="Arial" w:hAnsi="Arial" w:cs="Arial"/>
        </w:rPr>
        <w:t>разработана на основании: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456"/>
        </w:tabs>
        <w:rPr>
          <w:rFonts w:ascii="Arial" w:hAnsi="Arial" w:cs="Arial"/>
        </w:rPr>
      </w:pPr>
      <w:r w:rsidRPr="00990295">
        <w:rPr>
          <w:rFonts w:ascii="Arial" w:hAnsi="Arial" w:cs="Arial"/>
        </w:rPr>
        <w:t>Федерального закона №273-Ф3 от 25 дек. 2008 г. «О противодействии коррупции»;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312"/>
        </w:tabs>
        <w:rPr>
          <w:rFonts w:ascii="Arial" w:hAnsi="Arial" w:cs="Arial"/>
        </w:rPr>
      </w:pPr>
      <w:r w:rsidRPr="00990295">
        <w:rPr>
          <w:rFonts w:ascii="Arial" w:hAnsi="Arial" w:cs="Arial"/>
        </w:rPr>
        <w:t xml:space="preserve">Федерального закона №431-Ф3 от 17 июля 2009 г «О внесении изменений в отдельные законодательные акты РФ по вопросам противодействия коррупции»; - Указа </w:t>
      </w:r>
      <w:r w:rsidRPr="00990295">
        <w:rPr>
          <w:rFonts w:ascii="Arial" w:hAnsi="Arial" w:cs="Arial"/>
        </w:rPr>
        <w:t>Президента РФ №925 от 21 июля 2010 г. «О мерах по реализации отдельных положений Федерального закона «О противодействии коррупции»;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312"/>
        </w:tabs>
        <w:rPr>
          <w:rFonts w:ascii="Arial" w:hAnsi="Arial" w:cs="Arial"/>
        </w:rPr>
      </w:pPr>
      <w:r w:rsidRPr="00990295">
        <w:rPr>
          <w:rFonts w:ascii="Arial" w:hAnsi="Arial" w:cs="Arial"/>
        </w:rPr>
        <w:t>Указа Президента РФ №226 от 11 апр. 2014 г. «О национальном плане противодействия коррупции на 2014-2015 гг.»; - Указа Прези</w:t>
      </w:r>
      <w:r w:rsidRPr="00990295">
        <w:rPr>
          <w:rFonts w:ascii="Arial" w:hAnsi="Arial" w:cs="Arial"/>
        </w:rPr>
        <w:t>дента РФ №147 от 1 апр. 2016 г. «О национальном плане противодействия коррупции на 2016-2017 гг.»;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312"/>
        </w:tabs>
        <w:rPr>
          <w:rFonts w:ascii="Arial" w:hAnsi="Arial" w:cs="Arial"/>
        </w:rPr>
      </w:pPr>
      <w:r w:rsidRPr="00990295">
        <w:rPr>
          <w:rFonts w:ascii="Arial" w:hAnsi="Arial" w:cs="Arial"/>
        </w:rPr>
        <w:t>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</w:t>
      </w:r>
      <w:r w:rsidRPr="00990295">
        <w:rPr>
          <w:rFonts w:ascii="Arial" w:hAnsi="Arial" w:cs="Arial"/>
        </w:rPr>
        <w:t>ьной защиты Российской Федерации от 08.11.2013 г.;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456"/>
        </w:tabs>
        <w:rPr>
          <w:rFonts w:ascii="Arial" w:hAnsi="Arial" w:cs="Arial"/>
        </w:rPr>
      </w:pPr>
      <w:r w:rsidRPr="00990295">
        <w:rPr>
          <w:rFonts w:ascii="Arial" w:hAnsi="Arial" w:cs="Arial"/>
        </w:rPr>
        <w:t>Методических рекомендаций МК РФ по разработке и принятию организационных мер по предупреждению и противодействию коррупции (М. - 2014 г.).</w:t>
      </w:r>
    </w:p>
    <w:p w:rsidR="0083302C" w:rsidRPr="00990295" w:rsidRDefault="00654158" w:rsidP="00990295">
      <w:pPr>
        <w:pStyle w:val="30"/>
        <w:numPr>
          <w:ilvl w:val="0"/>
          <w:numId w:val="1"/>
        </w:numPr>
        <w:shd w:val="clear" w:color="auto" w:fill="auto"/>
        <w:tabs>
          <w:tab w:val="left" w:pos="3078"/>
        </w:tabs>
        <w:spacing w:line="293" w:lineRule="exact"/>
        <w:ind w:left="2760"/>
        <w:jc w:val="both"/>
        <w:rPr>
          <w:rFonts w:ascii="Arial" w:hAnsi="Arial" w:cs="Arial"/>
        </w:rPr>
      </w:pPr>
      <w:r w:rsidRPr="00990295">
        <w:rPr>
          <w:rFonts w:ascii="Arial" w:hAnsi="Arial" w:cs="Arial"/>
        </w:rPr>
        <w:t>ПОНЯТИЯ И ОПРЕДЕЛЕНИЯ</w:t>
      </w:r>
    </w:p>
    <w:p w:rsidR="0083302C" w:rsidRPr="00990295" w:rsidRDefault="00654158" w:rsidP="00990295">
      <w:pPr>
        <w:pStyle w:val="20"/>
        <w:shd w:val="clear" w:color="auto" w:fill="auto"/>
        <w:jc w:val="center"/>
        <w:rPr>
          <w:rFonts w:ascii="Arial" w:hAnsi="Arial" w:cs="Arial"/>
        </w:rPr>
      </w:pPr>
      <w:r w:rsidRPr="00990295">
        <w:rPr>
          <w:rFonts w:ascii="Arial" w:hAnsi="Arial" w:cs="Arial"/>
        </w:rPr>
        <w:t>В настоящем документе используются следующие</w:t>
      </w:r>
      <w:r w:rsidRPr="00990295">
        <w:rPr>
          <w:rFonts w:ascii="Arial" w:hAnsi="Arial" w:cs="Arial"/>
        </w:rPr>
        <w:t xml:space="preserve"> понятия и определения:</w:t>
      </w:r>
    </w:p>
    <w:p w:rsidR="0083302C" w:rsidRPr="00990295" w:rsidRDefault="00654158" w:rsidP="00990295">
      <w:pPr>
        <w:pStyle w:val="20"/>
        <w:shd w:val="clear" w:color="auto" w:fill="auto"/>
        <w:spacing w:line="298" w:lineRule="exact"/>
        <w:rPr>
          <w:rFonts w:ascii="Arial" w:hAnsi="Arial" w:cs="Arial"/>
        </w:rPr>
      </w:pPr>
      <w:r w:rsidRPr="00990295">
        <w:rPr>
          <w:rStyle w:val="21"/>
          <w:rFonts w:ascii="Arial" w:hAnsi="Arial" w:cs="Arial"/>
        </w:rPr>
        <w:t xml:space="preserve">Коррупция </w:t>
      </w:r>
      <w:r w:rsidRPr="00990295">
        <w:rPr>
          <w:rFonts w:ascii="Arial" w:hAnsi="Arial" w:cs="Arial"/>
        </w:rPr>
        <w:t xml:space="preserve">- злоупотребление служебным положением, - дата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</w:t>
      </w:r>
      <w:r w:rsidRPr="00990295">
        <w:rPr>
          <w:rFonts w:ascii="Arial" w:hAnsi="Arial" w:cs="Arial"/>
        </w:rPr>
        <w:t xml:space="preserve">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</w:t>
      </w:r>
      <w:r w:rsidRPr="00990295">
        <w:rPr>
          <w:rFonts w:ascii="Arial" w:hAnsi="Arial" w:cs="Arial"/>
        </w:rPr>
        <w:lastRenderedPageBreak/>
        <w:t xml:space="preserve">третьих лиц либо незаконное предоставление такой выгоды указанному лицу другими </w:t>
      </w:r>
      <w:r w:rsidRPr="00990295">
        <w:rPr>
          <w:rFonts w:ascii="Arial" w:hAnsi="Arial" w:cs="Arial"/>
        </w:rPr>
        <w:t>физическими лицами. Коррупцией также является совершение перечисленных деяний от имени или в интересах юридического лица (пункт 1 статьи 1 Федерального закона от 25 дек. 2008 г. №273-Ф3 «О противодействии коррупции»).</w:t>
      </w:r>
    </w:p>
    <w:p w:rsidR="0083302C" w:rsidRPr="00990295" w:rsidRDefault="00654158" w:rsidP="00990295">
      <w:pPr>
        <w:pStyle w:val="20"/>
        <w:shd w:val="clear" w:color="auto" w:fill="auto"/>
        <w:spacing w:after="240"/>
        <w:rPr>
          <w:rFonts w:ascii="Arial" w:hAnsi="Arial" w:cs="Arial"/>
        </w:rPr>
      </w:pPr>
      <w:r w:rsidRPr="00990295">
        <w:rPr>
          <w:rStyle w:val="21"/>
          <w:rFonts w:ascii="Arial" w:hAnsi="Arial" w:cs="Arial"/>
        </w:rPr>
        <w:t xml:space="preserve">Противодействие коррупции </w:t>
      </w:r>
      <w:r w:rsidRPr="00990295">
        <w:rPr>
          <w:rFonts w:ascii="Arial" w:hAnsi="Arial" w:cs="Arial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</w:t>
      </w:r>
      <w:r w:rsidRPr="00990295">
        <w:rPr>
          <w:rFonts w:ascii="Arial" w:hAnsi="Arial" w:cs="Arial"/>
        </w:rPr>
        <w:t>х полномочий (пункт 2 статьи 1 Федерального закона №273 -ФЗ от 25 дек. 2008 г,. «О противодействии коррупции»).</w:t>
      </w:r>
    </w:p>
    <w:p w:rsidR="0083302C" w:rsidRPr="00990295" w:rsidRDefault="00654158" w:rsidP="00990295">
      <w:pPr>
        <w:pStyle w:val="20"/>
        <w:shd w:val="clear" w:color="auto" w:fill="auto"/>
        <w:spacing w:after="236"/>
        <w:rPr>
          <w:rFonts w:ascii="Arial" w:hAnsi="Arial" w:cs="Arial"/>
        </w:rPr>
      </w:pPr>
      <w:r w:rsidRPr="00990295">
        <w:rPr>
          <w:rStyle w:val="21"/>
          <w:rFonts w:ascii="Arial" w:hAnsi="Arial" w:cs="Arial"/>
        </w:rPr>
        <w:t xml:space="preserve">Коррупционное правонарушение </w:t>
      </w:r>
      <w:r w:rsidRPr="00990295">
        <w:rPr>
          <w:rFonts w:ascii="Arial" w:hAnsi="Arial" w:cs="Arial"/>
        </w:rPr>
        <w:t xml:space="preserve">- деяние, обладающее признаками коррупции, за которые нормативно-правовым актом предусмотрена гражданско-правовая, </w:t>
      </w:r>
      <w:r w:rsidRPr="00990295">
        <w:rPr>
          <w:rFonts w:ascii="Arial" w:hAnsi="Arial" w:cs="Arial"/>
        </w:rPr>
        <w:t>дисциплинарная, административная или уголовная ответственность.</w:t>
      </w:r>
    </w:p>
    <w:p w:rsidR="0083302C" w:rsidRPr="00990295" w:rsidRDefault="00654158" w:rsidP="00990295">
      <w:pPr>
        <w:pStyle w:val="20"/>
        <w:shd w:val="clear" w:color="auto" w:fill="auto"/>
        <w:spacing w:after="240" w:line="298" w:lineRule="exact"/>
        <w:rPr>
          <w:rFonts w:ascii="Arial" w:hAnsi="Arial" w:cs="Arial"/>
        </w:rPr>
      </w:pPr>
      <w:r w:rsidRPr="00990295">
        <w:rPr>
          <w:rStyle w:val="21"/>
          <w:rFonts w:ascii="Arial" w:hAnsi="Arial" w:cs="Arial"/>
        </w:rPr>
        <w:t xml:space="preserve">Предупреждение коррупции </w:t>
      </w:r>
      <w:r w:rsidRPr="00990295">
        <w:rPr>
          <w:rFonts w:ascii="Arial" w:hAnsi="Arial" w:cs="Arial"/>
        </w:rPr>
        <w:t>- деятельность по антикоррупционной политике, направленная на выявление, изучение, ограничение либо устранение явлений, порождающих коррупционные правонарушения или сп</w:t>
      </w:r>
      <w:r w:rsidRPr="00990295">
        <w:rPr>
          <w:rFonts w:ascii="Arial" w:hAnsi="Arial" w:cs="Arial"/>
        </w:rPr>
        <w:t>особствующие их распространению.</w:t>
      </w:r>
    </w:p>
    <w:p w:rsidR="0083302C" w:rsidRPr="00990295" w:rsidRDefault="00654158" w:rsidP="00990295">
      <w:pPr>
        <w:pStyle w:val="20"/>
        <w:shd w:val="clear" w:color="auto" w:fill="auto"/>
        <w:spacing w:after="240" w:line="298" w:lineRule="exact"/>
        <w:rPr>
          <w:rFonts w:ascii="Arial" w:hAnsi="Arial" w:cs="Arial"/>
        </w:rPr>
      </w:pPr>
      <w:r w:rsidRPr="00990295">
        <w:rPr>
          <w:rStyle w:val="21"/>
          <w:rFonts w:ascii="Arial" w:hAnsi="Arial" w:cs="Arial"/>
        </w:rPr>
        <w:t xml:space="preserve">Контрагент </w:t>
      </w:r>
      <w:r w:rsidRPr="00990295">
        <w:rPr>
          <w:rFonts w:ascii="Arial" w:hAnsi="Arial" w:cs="Arial"/>
        </w:rPr>
        <w:t>- любое российское или иностранное юридическое, или физическое лицо, с которым организация вступает в договорные отношения, за исключением трудовых отношений.</w:t>
      </w:r>
    </w:p>
    <w:p w:rsidR="0083302C" w:rsidRPr="00990295" w:rsidRDefault="00654158" w:rsidP="00990295">
      <w:pPr>
        <w:pStyle w:val="20"/>
        <w:shd w:val="clear" w:color="auto" w:fill="auto"/>
        <w:spacing w:after="240" w:line="298" w:lineRule="exact"/>
        <w:rPr>
          <w:rFonts w:ascii="Arial" w:hAnsi="Arial" w:cs="Arial"/>
        </w:rPr>
      </w:pPr>
      <w:r w:rsidRPr="00990295">
        <w:rPr>
          <w:rStyle w:val="21"/>
          <w:rFonts w:ascii="Arial" w:hAnsi="Arial" w:cs="Arial"/>
        </w:rPr>
        <w:t xml:space="preserve">Конфликт интересов </w:t>
      </w:r>
      <w:r w:rsidRPr="00990295">
        <w:rPr>
          <w:rFonts w:ascii="Arial" w:hAnsi="Arial" w:cs="Arial"/>
        </w:rPr>
        <w:t>- ситуация, при которой личная заи</w:t>
      </w:r>
      <w:r w:rsidRPr="00990295">
        <w:rPr>
          <w:rFonts w:ascii="Arial" w:hAnsi="Arial" w:cs="Arial"/>
        </w:rPr>
        <w:t xml:space="preserve">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</w:t>
      </w:r>
      <w:r w:rsidRPr="00990295">
        <w:rPr>
          <w:rFonts w:ascii="Arial" w:hAnsi="Arial" w:cs="Arial"/>
        </w:rPr>
        <w:t>исполнение им должностных (служебных) обязанностей (осуществление полномочий).</w:t>
      </w:r>
    </w:p>
    <w:p w:rsidR="0083302C" w:rsidRPr="00990295" w:rsidRDefault="00654158" w:rsidP="00990295">
      <w:pPr>
        <w:pStyle w:val="20"/>
        <w:shd w:val="clear" w:color="auto" w:fill="auto"/>
        <w:spacing w:after="270" w:line="298" w:lineRule="exact"/>
        <w:rPr>
          <w:rFonts w:ascii="Arial" w:hAnsi="Arial" w:cs="Arial"/>
        </w:rPr>
      </w:pPr>
      <w:r w:rsidRPr="00990295">
        <w:rPr>
          <w:rStyle w:val="21"/>
          <w:rFonts w:ascii="Arial" w:hAnsi="Arial" w:cs="Arial"/>
        </w:rPr>
        <w:t xml:space="preserve">Личная заинтересованность работника </w:t>
      </w:r>
      <w:r w:rsidRPr="00990295">
        <w:rPr>
          <w:rFonts w:ascii="Arial" w:hAnsi="Arial" w:cs="Arial"/>
        </w:rPr>
        <w:t>- возможность получения доходов в виде денег, иного имущества, в том числе имущественных прав, услуг имущественного характера, результатов вы</w:t>
      </w:r>
      <w:r w:rsidRPr="00990295">
        <w:rPr>
          <w:rFonts w:ascii="Arial" w:hAnsi="Arial" w:cs="Arial"/>
        </w:rPr>
        <w:t>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</w:t>
      </w:r>
      <w:r w:rsidRPr="00990295">
        <w:rPr>
          <w:rFonts w:ascii="Arial" w:hAnsi="Arial" w:cs="Arial"/>
        </w:rPr>
        <w:t>ристрастное исполнение им должностных (служебных) обязанностей (осуществление полномочий),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</w:t>
      </w:r>
      <w:r w:rsidRPr="00990295">
        <w:rPr>
          <w:rFonts w:ascii="Arial" w:hAnsi="Arial" w:cs="Arial"/>
        </w:rPr>
        <w:t>ругов и супругами детей), гражданами или организациями, с которыми выше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3302C" w:rsidRPr="00990295" w:rsidRDefault="00654158" w:rsidP="00990295">
      <w:pPr>
        <w:pStyle w:val="30"/>
        <w:numPr>
          <w:ilvl w:val="0"/>
          <w:numId w:val="1"/>
        </w:numPr>
        <w:shd w:val="clear" w:color="auto" w:fill="auto"/>
        <w:tabs>
          <w:tab w:val="left" w:pos="1338"/>
        </w:tabs>
        <w:spacing w:line="260" w:lineRule="exact"/>
        <w:ind w:left="1020"/>
        <w:jc w:val="both"/>
        <w:rPr>
          <w:rFonts w:ascii="Arial" w:hAnsi="Arial" w:cs="Arial"/>
        </w:rPr>
      </w:pPr>
      <w:r w:rsidRPr="00990295">
        <w:rPr>
          <w:rFonts w:ascii="Arial" w:hAnsi="Arial" w:cs="Arial"/>
        </w:rPr>
        <w:t>ЦЕЛИ И ЗАДАЧИ АНТИКОРРУПЦИОННОЙ ПОЛИ</w:t>
      </w:r>
      <w:r w:rsidRPr="00990295">
        <w:rPr>
          <w:rFonts w:ascii="Arial" w:hAnsi="Arial" w:cs="Arial"/>
        </w:rPr>
        <w:t>ТИКИ</w:t>
      </w:r>
    </w:p>
    <w:p w:rsidR="0083302C" w:rsidRPr="00990295" w:rsidRDefault="00654158" w:rsidP="00990295">
      <w:pPr>
        <w:pStyle w:val="30"/>
        <w:shd w:val="clear" w:color="auto" w:fill="auto"/>
        <w:spacing w:after="253" w:line="260" w:lineRule="exact"/>
        <w:jc w:val="center"/>
        <w:rPr>
          <w:rFonts w:ascii="Arial" w:hAnsi="Arial" w:cs="Arial"/>
        </w:rPr>
      </w:pPr>
      <w:r w:rsidRPr="00990295">
        <w:rPr>
          <w:rFonts w:ascii="Arial" w:hAnsi="Arial" w:cs="Arial"/>
        </w:rPr>
        <w:t>БИБЛИОТЕКИ</w:t>
      </w:r>
    </w:p>
    <w:p w:rsidR="0083302C" w:rsidRPr="00990295" w:rsidRDefault="00654158" w:rsidP="00990295">
      <w:pPr>
        <w:pStyle w:val="20"/>
        <w:shd w:val="clear" w:color="auto" w:fill="auto"/>
        <w:spacing w:line="302" w:lineRule="exact"/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 xml:space="preserve">Политика отражает приверженность Библиотеки и ее руководства </w:t>
      </w:r>
      <w:r w:rsidRPr="00990295">
        <w:rPr>
          <w:rFonts w:ascii="Arial" w:hAnsi="Arial" w:cs="Arial"/>
        </w:rPr>
        <w:lastRenderedPageBreak/>
        <w:t>этическим стандартам при реализации уставных задач для совершенствования нравственной основы, следования лучшим практикам управления.</w:t>
      </w:r>
    </w:p>
    <w:p w:rsidR="0083302C" w:rsidRPr="00990295" w:rsidRDefault="00654158" w:rsidP="00990295">
      <w:pPr>
        <w:pStyle w:val="20"/>
        <w:numPr>
          <w:ilvl w:val="0"/>
          <w:numId w:val="3"/>
        </w:numPr>
        <w:shd w:val="clear" w:color="auto" w:fill="auto"/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>Цели Политики: — формирование у работников и иных лиц единообразного понимания позиции Библиотеки о неприятии коррупции в любых формах и проявлениях; — минимизация рисков вовлечения работников Библиотеки, независимо от занимаемой должности, в коррупционну</w:t>
      </w:r>
      <w:r w:rsidRPr="00990295">
        <w:rPr>
          <w:rFonts w:ascii="Arial" w:hAnsi="Arial" w:cs="Arial"/>
        </w:rPr>
        <w:t>ю деятельность; - - разъяснение основных требований антикоррупционного законодательства Российской Федерации, которые могут применяться в Библиотеке; — поддержание деловой репутации Библиотеки на должном уровне.</w:t>
      </w:r>
    </w:p>
    <w:p w:rsidR="0083302C" w:rsidRPr="00990295" w:rsidRDefault="00654158" w:rsidP="00990295">
      <w:pPr>
        <w:pStyle w:val="20"/>
        <w:numPr>
          <w:ilvl w:val="0"/>
          <w:numId w:val="3"/>
        </w:numPr>
        <w:shd w:val="clear" w:color="auto" w:fill="auto"/>
        <w:spacing w:after="236"/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 xml:space="preserve"> Задачи Политики: - информирование работнико</w:t>
      </w:r>
      <w:r w:rsidRPr="00990295">
        <w:rPr>
          <w:rFonts w:ascii="Arial" w:hAnsi="Arial" w:cs="Arial"/>
        </w:rPr>
        <w:t>в Библиотеки о нормативно-правовом обеспечении работы по противодействию коррупции и ответственности за совершение коррупционных правонарушений; — определение основных принципов противодействия коррупции в Библиотеке; - внедрение в практику работы Библиоте</w:t>
      </w:r>
      <w:r w:rsidRPr="00990295">
        <w:rPr>
          <w:rFonts w:ascii="Arial" w:hAnsi="Arial" w:cs="Arial"/>
        </w:rPr>
        <w:t>ки принципов и требований антикоррупционной политики, ключевых норм антикоррупционного законодательства, а также мероприятий по предотвращению коррупции.</w:t>
      </w:r>
    </w:p>
    <w:p w:rsidR="0083302C" w:rsidRPr="00990295" w:rsidRDefault="00654158" w:rsidP="00990295">
      <w:pPr>
        <w:pStyle w:val="120"/>
        <w:numPr>
          <w:ilvl w:val="0"/>
          <w:numId w:val="1"/>
        </w:numPr>
        <w:shd w:val="clear" w:color="auto" w:fill="auto"/>
        <w:tabs>
          <w:tab w:val="left" w:pos="1167"/>
        </w:tabs>
        <w:spacing w:before="0"/>
        <w:ind w:left="840"/>
        <w:rPr>
          <w:rFonts w:ascii="Arial" w:hAnsi="Arial" w:cs="Arial"/>
        </w:rPr>
      </w:pPr>
      <w:bookmarkStart w:id="0" w:name="bookmark0"/>
      <w:r w:rsidRPr="00990295">
        <w:rPr>
          <w:rFonts w:ascii="Arial" w:hAnsi="Arial" w:cs="Arial"/>
        </w:rPr>
        <w:t>ОСНОВНЫЕ ПРИНЦИПЫ АНТИКОРРУПЦИОННОЙ политики</w:t>
      </w:r>
      <w:bookmarkEnd w:id="0"/>
    </w:p>
    <w:p w:rsidR="0083302C" w:rsidRPr="00990295" w:rsidRDefault="00654158" w:rsidP="00990295">
      <w:pPr>
        <w:pStyle w:val="10"/>
        <w:shd w:val="clear" w:color="auto" w:fill="auto"/>
        <w:ind w:left="20" w:firstLine="0"/>
        <w:rPr>
          <w:rFonts w:ascii="Arial" w:hAnsi="Arial" w:cs="Arial"/>
        </w:rPr>
      </w:pPr>
      <w:bookmarkStart w:id="1" w:name="bookmark1"/>
      <w:r w:rsidRPr="00990295">
        <w:rPr>
          <w:rFonts w:ascii="Arial" w:hAnsi="Arial" w:cs="Arial"/>
        </w:rPr>
        <w:t>БИБЛИОТЕКИ</w:t>
      </w:r>
      <w:bookmarkEnd w:id="1"/>
    </w:p>
    <w:p w:rsidR="0083302C" w:rsidRPr="00990295" w:rsidRDefault="00654158" w:rsidP="00990295">
      <w:pPr>
        <w:pStyle w:val="20"/>
        <w:numPr>
          <w:ilvl w:val="0"/>
          <w:numId w:val="4"/>
        </w:numPr>
        <w:shd w:val="clear" w:color="auto" w:fill="auto"/>
        <w:tabs>
          <w:tab w:val="left" w:pos="1230"/>
        </w:tabs>
        <w:spacing w:line="298" w:lineRule="exact"/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 xml:space="preserve">Антикоррупционная политика Библиотеки </w:t>
      </w:r>
      <w:r w:rsidRPr="00990295">
        <w:rPr>
          <w:rFonts w:ascii="Arial" w:hAnsi="Arial" w:cs="Arial"/>
        </w:rPr>
        <w:t>основывается на следующих ключевых принципах:</w:t>
      </w:r>
    </w:p>
    <w:p w:rsidR="0083302C" w:rsidRPr="00990295" w:rsidRDefault="00654158" w:rsidP="00990295">
      <w:pPr>
        <w:pStyle w:val="20"/>
        <w:shd w:val="clear" w:color="auto" w:fill="auto"/>
        <w:spacing w:line="298" w:lineRule="exact"/>
        <w:ind w:firstLine="1300"/>
        <w:jc w:val="left"/>
        <w:rPr>
          <w:rFonts w:ascii="Arial" w:hAnsi="Arial" w:cs="Arial"/>
        </w:rPr>
      </w:pPr>
      <w:r w:rsidRPr="00990295">
        <w:rPr>
          <w:rFonts w:ascii="Arial" w:hAnsi="Arial" w:cs="Arial"/>
        </w:rPr>
        <w:t>принцип соответствия Политики Библиотеки действующему законодательству Российской Федерации и общепринятым нормам поведения;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line="298" w:lineRule="exact"/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>принцип личного примера руководства;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line="298" w:lineRule="exact"/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 xml:space="preserve">принцип вовлеченности работников в </w:t>
      </w:r>
      <w:r w:rsidRPr="00990295">
        <w:rPr>
          <w:rFonts w:ascii="Arial" w:hAnsi="Arial" w:cs="Arial"/>
        </w:rPr>
        <w:t>антикоррупционную деятельность;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line="298" w:lineRule="exact"/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>принцип эффективности антикоррупционных процедур; - принцип открытости деятельности;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after="240" w:line="298" w:lineRule="exact"/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>принцип контроля за исполнением антикоррупционных процедур.</w:t>
      </w:r>
    </w:p>
    <w:p w:rsidR="0083302C" w:rsidRPr="00990295" w:rsidRDefault="00654158" w:rsidP="00990295">
      <w:pPr>
        <w:pStyle w:val="10"/>
        <w:numPr>
          <w:ilvl w:val="0"/>
          <w:numId w:val="1"/>
        </w:numPr>
        <w:shd w:val="clear" w:color="auto" w:fill="auto"/>
        <w:tabs>
          <w:tab w:val="left" w:pos="1923"/>
        </w:tabs>
        <w:ind w:left="2380" w:hanging="780"/>
        <w:jc w:val="left"/>
        <w:rPr>
          <w:rFonts w:ascii="Arial" w:hAnsi="Arial" w:cs="Arial"/>
        </w:rPr>
      </w:pPr>
      <w:bookmarkStart w:id="2" w:name="bookmark2"/>
      <w:r w:rsidRPr="00990295">
        <w:rPr>
          <w:rFonts w:ascii="Arial" w:hAnsi="Arial" w:cs="Arial"/>
        </w:rPr>
        <w:t>ОБЛАСТЬ ПРИМЕНЕНИЯ ПОЛИТИКИ И КРУГ ЛИЦ, ПОПАДАЮЩИХ ПОД ЕЕ ДЕЙСТВИЕ</w:t>
      </w:r>
      <w:bookmarkEnd w:id="2"/>
    </w:p>
    <w:p w:rsidR="0083302C" w:rsidRPr="00990295" w:rsidRDefault="00654158" w:rsidP="00990295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line="298" w:lineRule="exact"/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 xml:space="preserve">Основным </w:t>
      </w:r>
      <w:r w:rsidRPr="00990295">
        <w:rPr>
          <w:rFonts w:ascii="Arial" w:hAnsi="Arial" w:cs="Arial"/>
        </w:rPr>
        <w:t>кругом лиц, попадающих под действие Политики, являются работники Библиотеки вне зависимости от занимаемой должности и выполняемых функций.</w:t>
      </w:r>
    </w:p>
    <w:p w:rsidR="0083302C" w:rsidRPr="00990295" w:rsidRDefault="00654158" w:rsidP="00990295">
      <w:pPr>
        <w:pStyle w:val="20"/>
        <w:numPr>
          <w:ilvl w:val="0"/>
          <w:numId w:val="5"/>
        </w:numPr>
        <w:shd w:val="clear" w:color="auto" w:fill="auto"/>
        <w:tabs>
          <w:tab w:val="left" w:pos="1344"/>
        </w:tabs>
        <w:spacing w:after="270" w:line="298" w:lineRule="exact"/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>Действие Политики распространяется на физических и (или) юридических лиц, с которыми Библиотека вступает в договорные</w:t>
      </w:r>
      <w:r w:rsidRPr="00990295">
        <w:rPr>
          <w:rFonts w:ascii="Arial" w:hAnsi="Arial" w:cs="Arial"/>
        </w:rPr>
        <w:t xml:space="preserve"> отношения.</w:t>
      </w:r>
    </w:p>
    <w:p w:rsidR="0083302C" w:rsidRPr="00990295" w:rsidRDefault="00654158" w:rsidP="00990295">
      <w:pPr>
        <w:pStyle w:val="10"/>
        <w:numPr>
          <w:ilvl w:val="0"/>
          <w:numId w:val="1"/>
        </w:numPr>
        <w:shd w:val="clear" w:color="auto" w:fill="auto"/>
        <w:tabs>
          <w:tab w:val="left" w:pos="2087"/>
        </w:tabs>
        <w:spacing w:line="260" w:lineRule="exact"/>
        <w:ind w:left="1760" w:firstLine="0"/>
        <w:jc w:val="both"/>
        <w:rPr>
          <w:rFonts w:ascii="Arial" w:hAnsi="Arial" w:cs="Arial"/>
        </w:rPr>
      </w:pPr>
      <w:bookmarkStart w:id="3" w:name="bookmark3"/>
      <w:r w:rsidRPr="00990295">
        <w:rPr>
          <w:rFonts w:ascii="Arial" w:hAnsi="Arial" w:cs="Arial"/>
        </w:rPr>
        <w:t>ОБЯЗАННОСТИ РАБОТНИКОВ БИБЛИОТЕКИ ПО</w:t>
      </w:r>
      <w:bookmarkEnd w:id="3"/>
    </w:p>
    <w:p w:rsidR="0083302C" w:rsidRPr="00990295" w:rsidRDefault="00654158" w:rsidP="00990295">
      <w:pPr>
        <w:pStyle w:val="10"/>
        <w:shd w:val="clear" w:color="auto" w:fill="auto"/>
        <w:spacing w:after="243" w:line="260" w:lineRule="exact"/>
        <w:ind w:left="840" w:firstLine="0"/>
        <w:jc w:val="both"/>
        <w:rPr>
          <w:rFonts w:ascii="Arial" w:hAnsi="Arial" w:cs="Arial"/>
        </w:rPr>
      </w:pPr>
      <w:bookmarkStart w:id="4" w:name="bookmark4"/>
      <w:r w:rsidRPr="00990295">
        <w:rPr>
          <w:rFonts w:ascii="Arial" w:hAnsi="Arial" w:cs="Arial"/>
        </w:rPr>
        <w:t>ПРЕДУПРЕЖДЕНИЮ И ПРОТИВОДЕЙСТВИЮ КОРРУПЦИИ</w:t>
      </w:r>
      <w:bookmarkEnd w:id="4"/>
    </w:p>
    <w:p w:rsidR="0083302C" w:rsidRPr="00990295" w:rsidRDefault="00654158" w:rsidP="00990295">
      <w:pPr>
        <w:pStyle w:val="20"/>
        <w:numPr>
          <w:ilvl w:val="0"/>
          <w:numId w:val="6"/>
        </w:numPr>
        <w:shd w:val="clear" w:color="auto" w:fill="auto"/>
        <w:tabs>
          <w:tab w:val="left" w:pos="1344"/>
        </w:tabs>
        <w:spacing w:line="298" w:lineRule="exact"/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>Работники библиотеки в связи с исполнением своих трудовых обязанностей должны: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spacing w:line="298" w:lineRule="exact"/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 xml:space="preserve"> воздерживаться от совершения и (или) участия в совершении коррупционных правонарушений в интересах или от имени Библиотеки;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spacing w:line="298" w:lineRule="exact"/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 xml:space="preserve"> воздерживаться от поведения, которое может быть истолковано окружающими как готовность совершать или участвовать в совершении корр</w:t>
      </w:r>
      <w:r w:rsidRPr="00990295">
        <w:rPr>
          <w:rFonts w:ascii="Arial" w:hAnsi="Arial" w:cs="Arial"/>
        </w:rPr>
        <w:t>упционного правонарушения в интересах или от имени Библиотеки;</w:t>
      </w:r>
    </w:p>
    <w:p w:rsidR="00990295" w:rsidRDefault="00654158" w:rsidP="003B1E5E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line="298" w:lineRule="exact"/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 xml:space="preserve">сообщить непосредственному начальнику или иному ответственному </w:t>
      </w:r>
      <w:r w:rsidRPr="00990295">
        <w:rPr>
          <w:rFonts w:ascii="Arial" w:hAnsi="Arial" w:cs="Arial"/>
        </w:rPr>
        <w:lastRenderedPageBreak/>
        <w:t>лицу о возможности возникновения либо возникшем у работника конфликте интересов;</w:t>
      </w:r>
    </w:p>
    <w:p w:rsidR="0083302C" w:rsidRDefault="00654158" w:rsidP="003B1E5E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line="298" w:lineRule="exact"/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 xml:space="preserve">сообщить непосредственному </w:t>
      </w:r>
      <w:r w:rsidRPr="00990295">
        <w:rPr>
          <w:rFonts w:ascii="Arial" w:hAnsi="Arial" w:cs="Arial"/>
        </w:rPr>
        <w:t>начальнику или иному ответственному лицу о предложениях, связанных с возможностью получения работником при исполнении должностных обязанностей в виде денег, ценностей, иного имущества или услуг имущественного характера, иных имущественных прав для себя или</w:t>
      </w:r>
      <w:r w:rsidRPr="00990295">
        <w:rPr>
          <w:rFonts w:ascii="Arial" w:hAnsi="Arial" w:cs="Arial"/>
        </w:rPr>
        <w:t xml:space="preserve"> для третьих лиц.</w:t>
      </w:r>
    </w:p>
    <w:p w:rsidR="00990295" w:rsidRPr="00990295" w:rsidRDefault="00990295" w:rsidP="00990295">
      <w:pPr>
        <w:pStyle w:val="20"/>
        <w:shd w:val="clear" w:color="auto" w:fill="auto"/>
        <w:tabs>
          <w:tab w:val="left" w:pos="1027"/>
        </w:tabs>
        <w:spacing w:line="298" w:lineRule="exact"/>
        <w:ind w:left="740"/>
        <w:rPr>
          <w:rFonts w:ascii="Arial" w:hAnsi="Arial" w:cs="Arial"/>
        </w:rPr>
      </w:pPr>
    </w:p>
    <w:p w:rsidR="0083302C" w:rsidRPr="00990295" w:rsidRDefault="00654158" w:rsidP="00990295">
      <w:pPr>
        <w:pStyle w:val="10"/>
        <w:numPr>
          <w:ilvl w:val="0"/>
          <w:numId w:val="1"/>
        </w:numPr>
        <w:shd w:val="clear" w:color="auto" w:fill="auto"/>
        <w:tabs>
          <w:tab w:val="left" w:pos="2393"/>
        </w:tabs>
        <w:spacing w:after="244"/>
        <w:ind w:left="3380" w:hanging="1300"/>
        <w:jc w:val="left"/>
        <w:rPr>
          <w:rFonts w:ascii="Arial" w:hAnsi="Arial" w:cs="Arial"/>
        </w:rPr>
      </w:pPr>
      <w:bookmarkStart w:id="5" w:name="bookmark5"/>
      <w:r w:rsidRPr="00990295">
        <w:rPr>
          <w:rFonts w:ascii="Arial" w:hAnsi="Arial" w:cs="Arial"/>
        </w:rPr>
        <w:t>ОТВЕТСТВЕННОСТЬ ЗА КОРРУПЦИОННЫЕ ПРАВОНАРУШЕНИЯ</w:t>
      </w:r>
      <w:bookmarkEnd w:id="5"/>
    </w:p>
    <w:p w:rsidR="0083302C" w:rsidRPr="00990295" w:rsidRDefault="00654158" w:rsidP="00990295">
      <w:pPr>
        <w:pStyle w:val="20"/>
        <w:numPr>
          <w:ilvl w:val="0"/>
          <w:numId w:val="7"/>
        </w:numPr>
        <w:shd w:val="clear" w:color="auto" w:fill="auto"/>
        <w:tabs>
          <w:tab w:val="left" w:pos="1253"/>
        </w:tabs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>Граждане Российской Федерации за совершение коррупционных правонарушений несут уголовную, административную, гражданско-правовую и дисциплинарную ответственность, установленную статьей ,13 Фе</w:t>
      </w:r>
      <w:r w:rsidRPr="00990295">
        <w:rPr>
          <w:rFonts w:ascii="Arial" w:hAnsi="Arial" w:cs="Arial"/>
        </w:rPr>
        <w:t>дерального закона «О противодействии коррупции», в соответствии с законодательством Российской Федерации.</w:t>
      </w:r>
    </w:p>
    <w:p w:rsidR="0083302C" w:rsidRPr="00990295" w:rsidRDefault="00654158" w:rsidP="00990295">
      <w:pPr>
        <w:pStyle w:val="20"/>
        <w:numPr>
          <w:ilvl w:val="0"/>
          <w:numId w:val="7"/>
        </w:numPr>
        <w:shd w:val="clear" w:color="auto" w:fill="auto"/>
        <w:tabs>
          <w:tab w:val="left" w:pos="1253"/>
        </w:tabs>
        <w:spacing w:line="298" w:lineRule="exact"/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>Привлечение работника к дисциплинарной ответственности может осуществляться в соответствии с Трудовым кодексом Российской Федерации (далее - ТК РФ).</w:t>
      </w:r>
    </w:p>
    <w:p w:rsidR="0083302C" w:rsidRPr="00990295" w:rsidRDefault="00654158" w:rsidP="00990295">
      <w:pPr>
        <w:pStyle w:val="20"/>
        <w:numPr>
          <w:ilvl w:val="0"/>
          <w:numId w:val="7"/>
        </w:numPr>
        <w:shd w:val="clear" w:color="auto" w:fill="auto"/>
        <w:tabs>
          <w:tab w:val="left" w:pos="1253"/>
        </w:tabs>
        <w:spacing w:line="298" w:lineRule="exact"/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>Согласно статье 192 ТК РФ к дисциплинарным взысканиям относится увольнение работника по основаниям, предусмотренным пунктами 5.6, 9, 10 части первой статьи 81, пунктом 1 статьи 336, а также пунктами 7, 7.1 части первой статьи 81 ТК РФ в случаях, когда рабо</w:t>
      </w:r>
      <w:r w:rsidRPr="00990295">
        <w:rPr>
          <w:rFonts w:ascii="Arial" w:hAnsi="Arial" w:cs="Arial"/>
        </w:rPr>
        <w:t>тник в связи с исполнением им трудовых обязанностей совершает действия, дающие основания для утраты доверия.</w:t>
      </w:r>
    </w:p>
    <w:p w:rsidR="0083302C" w:rsidRPr="00990295" w:rsidRDefault="00654158" w:rsidP="00990295">
      <w:pPr>
        <w:pStyle w:val="20"/>
        <w:numPr>
          <w:ilvl w:val="0"/>
          <w:numId w:val="7"/>
        </w:numPr>
        <w:shd w:val="clear" w:color="auto" w:fill="auto"/>
        <w:tabs>
          <w:tab w:val="left" w:pos="1253"/>
        </w:tabs>
        <w:spacing w:line="298" w:lineRule="exact"/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>Трудовой договор может быть расторгнут, в том числе в следующих случаях: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line="298" w:lineRule="exact"/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>однократного грубого нарушения работником трудовых обязанностей, выразивше</w:t>
      </w:r>
      <w:r w:rsidRPr="00990295">
        <w:rPr>
          <w:rFonts w:ascii="Arial" w:hAnsi="Arial" w:cs="Arial"/>
        </w:rPr>
        <w:t>гося в охраняемой законом тайны, ставшей известной работнику в связи с исполнением им трудовых обязанностей, в том числе разглашении персональных данных другого работника (подпункт «в» пункта 6 статьи 81 ТК РФ);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253"/>
        </w:tabs>
        <w:spacing w:line="298" w:lineRule="exact"/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>совершения виновных действий работником, неп</w:t>
      </w:r>
      <w:r w:rsidRPr="00990295">
        <w:rPr>
          <w:rFonts w:ascii="Arial" w:hAnsi="Arial" w:cs="Arial"/>
        </w:rPr>
        <w:t>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line="298" w:lineRule="exact"/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>принятия необоснованного решения руководителем организации, его заместител</w:t>
      </w:r>
      <w:r w:rsidRPr="00990295">
        <w:rPr>
          <w:rFonts w:ascii="Arial" w:hAnsi="Arial" w:cs="Arial"/>
        </w:rPr>
        <w:t>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line="298" w:lineRule="exact"/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>однократного грубого нарушения руководителем организации, его замес</w:t>
      </w:r>
      <w:r w:rsidRPr="00990295">
        <w:rPr>
          <w:rFonts w:ascii="Arial" w:hAnsi="Arial" w:cs="Arial"/>
        </w:rPr>
        <w:t>тителями своих трудовых обязанностей (пункт 10 части первой статьи 81 ТК РФ).</w:t>
      </w:r>
    </w:p>
    <w:p w:rsidR="0083302C" w:rsidRPr="00990295" w:rsidRDefault="00654158" w:rsidP="00990295">
      <w:pPr>
        <w:pStyle w:val="10"/>
        <w:numPr>
          <w:ilvl w:val="0"/>
          <w:numId w:val="1"/>
        </w:numPr>
        <w:shd w:val="clear" w:color="auto" w:fill="auto"/>
        <w:ind w:left="1540" w:firstLine="0"/>
        <w:jc w:val="left"/>
        <w:rPr>
          <w:rFonts w:ascii="Arial" w:hAnsi="Arial" w:cs="Arial"/>
        </w:rPr>
      </w:pPr>
      <w:bookmarkStart w:id="6" w:name="bookmark6"/>
      <w:r w:rsidRPr="00990295">
        <w:rPr>
          <w:rFonts w:ascii="Arial" w:hAnsi="Arial" w:cs="Arial"/>
        </w:rPr>
        <w:t>НАПРАВЛЕНИЯ РАБОТЫ И АНТИКОРРУПЦИРННЫЕ</w:t>
      </w:r>
      <w:bookmarkEnd w:id="6"/>
    </w:p>
    <w:p w:rsidR="0083302C" w:rsidRPr="00990295" w:rsidRDefault="00654158" w:rsidP="00990295">
      <w:pPr>
        <w:pStyle w:val="10"/>
        <w:shd w:val="clear" w:color="auto" w:fill="auto"/>
        <w:ind w:firstLine="0"/>
        <w:rPr>
          <w:rFonts w:ascii="Arial" w:hAnsi="Arial" w:cs="Arial"/>
        </w:rPr>
      </w:pPr>
      <w:bookmarkStart w:id="7" w:name="bookmark7"/>
      <w:r w:rsidRPr="00990295">
        <w:rPr>
          <w:rFonts w:ascii="Arial" w:hAnsi="Arial" w:cs="Arial"/>
        </w:rPr>
        <w:t>МЕРОПРИЯТИЯ</w:t>
      </w:r>
      <w:bookmarkEnd w:id="7"/>
    </w:p>
    <w:p w:rsidR="0083302C" w:rsidRPr="00990295" w:rsidRDefault="00654158" w:rsidP="00990295">
      <w:pPr>
        <w:pStyle w:val="20"/>
        <w:numPr>
          <w:ilvl w:val="0"/>
          <w:numId w:val="8"/>
        </w:numPr>
        <w:shd w:val="clear" w:color="auto" w:fill="auto"/>
        <w:spacing w:line="298" w:lineRule="exact"/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 xml:space="preserve">Нормативное обеспечение, закрепление стандартов поведения. Для исполнения данного направления работы осуществляются следующие </w:t>
      </w:r>
      <w:r w:rsidRPr="00990295">
        <w:rPr>
          <w:rFonts w:ascii="Arial" w:hAnsi="Arial" w:cs="Arial"/>
        </w:rPr>
        <w:t>мероприятия: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line="298" w:lineRule="exact"/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 xml:space="preserve">разработка и принятие Кодекса корпоративной этики и служебного </w:t>
      </w:r>
      <w:r w:rsidRPr="00990295">
        <w:rPr>
          <w:rFonts w:ascii="Arial" w:hAnsi="Arial" w:cs="Arial"/>
        </w:rPr>
        <w:lastRenderedPageBreak/>
        <w:t>поведения работников ТОСБС;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line="298" w:lineRule="exact"/>
        <w:ind w:firstLine="740"/>
        <w:rPr>
          <w:rFonts w:ascii="Arial" w:hAnsi="Arial" w:cs="Arial"/>
        </w:rPr>
      </w:pPr>
      <w:r w:rsidRPr="00990295">
        <w:rPr>
          <w:rFonts w:ascii="Arial" w:hAnsi="Arial" w:cs="Arial"/>
        </w:rPr>
        <w:t>размещение в договорах, связанных с хозяйственной деятельностью Библиотеки стандартной антикоррупционной оговорки.</w:t>
      </w:r>
    </w:p>
    <w:p w:rsidR="0083302C" w:rsidRPr="00990295" w:rsidRDefault="00654158" w:rsidP="00990295">
      <w:pPr>
        <w:pStyle w:val="20"/>
        <w:shd w:val="clear" w:color="auto" w:fill="auto"/>
        <w:spacing w:line="298" w:lineRule="exact"/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 xml:space="preserve">8.2.Обучение и </w:t>
      </w:r>
      <w:r w:rsidRPr="00990295">
        <w:rPr>
          <w:rFonts w:ascii="Arial" w:hAnsi="Arial" w:cs="Arial"/>
        </w:rPr>
        <w:t>информирование работников. Для исполнения данного направления работы осуществляются следующие мероприятия: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line="298" w:lineRule="exact"/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>оказание работникам консультационной помощи по вопросам, связанным с применением на практике Кодекса корпоративной этики;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line="298" w:lineRule="exact"/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>проведение обучающих меропр</w:t>
      </w:r>
      <w:r w:rsidRPr="00990295">
        <w:rPr>
          <w:rFonts w:ascii="Arial" w:hAnsi="Arial" w:cs="Arial"/>
        </w:rPr>
        <w:t>иятий по вопросам профилактики и противодействия коррупции.</w:t>
      </w:r>
    </w:p>
    <w:p w:rsidR="0083302C" w:rsidRPr="00990295" w:rsidRDefault="00654158" w:rsidP="00990295">
      <w:pPr>
        <w:pStyle w:val="20"/>
        <w:shd w:val="clear" w:color="auto" w:fill="auto"/>
        <w:spacing w:line="298" w:lineRule="exact"/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>8.3.Организация антикоррупционного образования и просвещения пользователей Библиотеки. Для исполнения данного направления работы осуществляются следующие мероприятия: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188"/>
        </w:tabs>
        <w:spacing w:line="298" w:lineRule="exact"/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>комплектование фонда законода</w:t>
      </w:r>
      <w:r w:rsidRPr="00990295">
        <w:rPr>
          <w:rFonts w:ascii="Arial" w:hAnsi="Arial" w:cs="Arial"/>
        </w:rPr>
        <w:t>тельных, нормативных, учебных материалов;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line="298" w:lineRule="exact"/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>проведение информационно - просветительных мероприятий.</w:t>
      </w:r>
    </w:p>
    <w:p w:rsidR="0083302C" w:rsidRPr="00990295" w:rsidRDefault="00654158" w:rsidP="00990295">
      <w:pPr>
        <w:pStyle w:val="20"/>
        <w:shd w:val="clear" w:color="auto" w:fill="auto"/>
        <w:spacing w:line="298" w:lineRule="exact"/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 xml:space="preserve">8.4.Обеспечение системы внутреннего контроля Библиотеки требованиям антикоррупционной политики. Для исполнения данного направления работы осуществляются </w:t>
      </w:r>
      <w:r w:rsidRPr="00990295">
        <w:rPr>
          <w:rFonts w:ascii="Arial" w:hAnsi="Arial" w:cs="Arial"/>
        </w:rPr>
        <w:t>следующие мероприятия: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line="298" w:lineRule="exact"/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>осуществление внутреннего контроля за хозяйственными операциями, целевым и экономически эффективным расходованием денежных средств, документированием операций хозяйственной деятельности;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line="298" w:lineRule="exact"/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>осуществление контроля за закупочной деятельно</w:t>
      </w:r>
      <w:r w:rsidRPr="00990295">
        <w:rPr>
          <w:rFonts w:ascii="Arial" w:hAnsi="Arial" w:cs="Arial"/>
        </w:rPr>
        <w:t>стью;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line="298" w:lineRule="exact"/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>осуществление внутреннего контроля ведения бухгалтерского учета и составления и хранения бухгалтерской отчетности;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line="298" w:lineRule="exact"/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>осуществление контроля за правильным заполнением трудовых книжек, выдачей справок о стаже работы, хранением личных дел, персональных да</w:t>
      </w:r>
      <w:r w:rsidRPr="00990295">
        <w:rPr>
          <w:rFonts w:ascii="Arial" w:hAnsi="Arial" w:cs="Arial"/>
        </w:rPr>
        <w:t>нных работников;</w:t>
      </w:r>
    </w:p>
    <w:p w:rsidR="0083302C" w:rsidRDefault="00654158" w:rsidP="00990295">
      <w:pPr>
        <w:pStyle w:val="20"/>
        <w:numPr>
          <w:ilvl w:val="0"/>
          <w:numId w:val="9"/>
        </w:numPr>
        <w:shd w:val="clear" w:color="auto" w:fill="auto"/>
        <w:spacing w:line="298" w:lineRule="exact"/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 xml:space="preserve">Меры по предупреждению коррупции при взаимодействии с организациями- контрагентами в целях снижения риска вовлечения Библиотеки в коррупционную деятельность. Для исполнения данного направления работы осуществляется сбор и анализ </w:t>
      </w:r>
      <w:r w:rsidRPr="00990295">
        <w:rPr>
          <w:rFonts w:ascii="Arial" w:hAnsi="Arial" w:cs="Arial"/>
        </w:rPr>
        <w:t>находящихся в открытом доступе сведений о потенциальных организациях - контрагентах: их репутации в деловых кругах, длительности деятельности на рынке услуг и т.п.</w:t>
      </w:r>
    </w:p>
    <w:p w:rsidR="00990295" w:rsidRPr="00990295" w:rsidRDefault="00990295" w:rsidP="00990295">
      <w:pPr>
        <w:pStyle w:val="20"/>
        <w:shd w:val="clear" w:color="auto" w:fill="auto"/>
        <w:spacing w:line="298" w:lineRule="exact"/>
        <w:ind w:left="760"/>
        <w:rPr>
          <w:rFonts w:ascii="Arial" w:hAnsi="Arial" w:cs="Arial"/>
        </w:rPr>
      </w:pPr>
    </w:p>
    <w:p w:rsidR="0083302C" w:rsidRPr="00990295" w:rsidRDefault="00654158" w:rsidP="00990295">
      <w:pPr>
        <w:pStyle w:val="10"/>
        <w:numPr>
          <w:ilvl w:val="0"/>
          <w:numId w:val="1"/>
        </w:numPr>
        <w:shd w:val="clear" w:color="auto" w:fill="auto"/>
        <w:tabs>
          <w:tab w:val="left" w:pos="1273"/>
        </w:tabs>
        <w:ind w:left="2960"/>
        <w:jc w:val="left"/>
        <w:rPr>
          <w:rFonts w:ascii="Arial" w:hAnsi="Arial" w:cs="Arial"/>
        </w:rPr>
      </w:pPr>
      <w:bookmarkStart w:id="8" w:name="bookmark8"/>
      <w:r w:rsidRPr="00990295">
        <w:rPr>
          <w:rFonts w:ascii="Arial" w:hAnsi="Arial" w:cs="Arial"/>
        </w:rPr>
        <w:t>ДОЛЖНОСТНЫЕ ЛИЦА БИБЛИОТЕКИ, ОТВЕТСТВЕННЫЕ ЗА РЕАЛИЗАЦИЮ ПОЛИТИКИ</w:t>
      </w:r>
      <w:bookmarkEnd w:id="8"/>
    </w:p>
    <w:p w:rsidR="0083302C" w:rsidRPr="00990295" w:rsidRDefault="00654158" w:rsidP="00990295">
      <w:pPr>
        <w:pStyle w:val="20"/>
        <w:shd w:val="clear" w:color="auto" w:fill="auto"/>
        <w:spacing w:line="298" w:lineRule="exact"/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 xml:space="preserve">9.1.3а организацию всех </w:t>
      </w:r>
      <w:r w:rsidRPr="00990295">
        <w:rPr>
          <w:rFonts w:ascii="Arial" w:hAnsi="Arial" w:cs="Arial"/>
        </w:rPr>
        <w:t>мероприятий, направленных на реализацию принципов и требований Политики, включая назначение работников, ответственных за разработку антикоррупционных мероприятий, их исполнение отвечает директор Библиотеки.</w:t>
      </w:r>
    </w:p>
    <w:p w:rsidR="0083302C" w:rsidRPr="00990295" w:rsidRDefault="00654158" w:rsidP="00990295">
      <w:pPr>
        <w:pStyle w:val="20"/>
        <w:shd w:val="clear" w:color="auto" w:fill="auto"/>
        <w:spacing w:line="298" w:lineRule="exact"/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>9.2.Обязанности работников, ответственных за разр</w:t>
      </w:r>
      <w:r w:rsidRPr="00990295">
        <w:rPr>
          <w:rFonts w:ascii="Arial" w:hAnsi="Arial" w:cs="Arial"/>
        </w:rPr>
        <w:t>аботку и исполнение антикоррупционных мероприятий (членов Комиссии по противодействию коррупции в Государственном учреждении культуры тульской области «Тульская областная специальная библиотека для слепых»):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line="298" w:lineRule="exact"/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>разработка и представление на утверждение руково</w:t>
      </w:r>
      <w:r w:rsidRPr="00990295">
        <w:rPr>
          <w:rFonts w:ascii="Arial" w:hAnsi="Arial" w:cs="Arial"/>
        </w:rPr>
        <w:t>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line="298" w:lineRule="exact"/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lastRenderedPageBreak/>
        <w:t>проведение контрольных мероприятий, направ</w:t>
      </w:r>
      <w:r w:rsidRPr="00990295">
        <w:rPr>
          <w:rFonts w:ascii="Arial" w:hAnsi="Arial" w:cs="Arial"/>
        </w:rPr>
        <w:t>ленных на выявление коррупционных правонарушений работниками организации;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line="298" w:lineRule="exact"/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>организация проведения оценки коррупционных рисков;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037"/>
        </w:tabs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 xml:space="preserve">прием и рассмотрение сообщений о случаях склонения работников к совершению коррупционных правонарушений в </w:t>
      </w:r>
      <w:r w:rsidRPr="00990295">
        <w:rPr>
          <w:rFonts w:ascii="Arial" w:hAnsi="Arial" w:cs="Arial"/>
        </w:rPr>
        <w:t>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037"/>
        </w:tabs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>организация заполнения и рассмотрения деклараций о конфликте интересов; — организация обучающих меро</w:t>
      </w:r>
      <w:r w:rsidRPr="00990295">
        <w:rPr>
          <w:rFonts w:ascii="Arial" w:hAnsi="Arial" w:cs="Arial"/>
        </w:rPr>
        <w:t>приятий по вопросам профилактики и противодействия коррупции и индивидуального консультирования работников;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037"/>
        </w:tabs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>оказание содействия уполномоченным представителям контрольно</w:t>
      </w:r>
      <w:r w:rsidR="00990295">
        <w:rPr>
          <w:rFonts w:ascii="Arial" w:hAnsi="Arial" w:cs="Arial"/>
        </w:rPr>
        <w:t>-</w:t>
      </w:r>
      <w:r w:rsidRPr="00990295">
        <w:rPr>
          <w:rFonts w:ascii="Arial" w:hAnsi="Arial" w:cs="Arial"/>
        </w:rPr>
        <w:t>надзорных и правоохранительных органов при проведении ими инспекционных проверок деятель</w:t>
      </w:r>
      <w:r w:rsidRPr="00990295">
        <w:rPr>
          <w:rFonts w:ascii="Arial" w:hAnsi="Arial" w:cs="Arial"/>
        </w:rPr>
        <w:t>ности организации по вопросам предупреждения и противодействия коррупции;</w:t>
      </w:r>
    </w:p>
    <w:p w:rsidR="0083302C" w:rsidRPr="00990295" w:rsidRDefault="00654158" w:rsidP="00990295">
      <w:pPr>
        <w:pStyle w:val="20"/>
        <w:shd w:val="clear" w:color="auto" w:fill="auto"/>
        <w:ind w:firstLine="1540"/>
        <w:rPr>
          <w:rFonts w:ascii="Arial" w:hAnsi="Arial" w:cs="Arial"/>
        </w:rPr>
      </w:pPr>
      <w:r w:rsidRPr="00990295">
        <w:rPr>
          <w:rFonts w:ascii="Arial" w:hAnsi="Arial" w:cs="Arial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</w:t>
      </w:r>
      <w:r w:rsidRPr="00990295">
        <w:rPr>
          <w:rFonts w:ascii="Arial" w:hAnsi="Arial" w:cs="Arial"/>
        </w:rPr>
        <w:t>-розыскные мероприятия;</w:t>
      </w:r>
    </w:p>
    <w:p w:rsidR="0083302C" w:rsidRPr="00990295" w:rsidRDefault="00654158" w:rsidP="00990295">
      <w:pPr>
        <w:pStyle w:val="20"/>
        <w:numPr>
          <w:ilvl w:val="0"/>
          <w:numId w:val="2"/>
        </w:numPr>
        <w:shd w:val="clear" w:color="auto" w:fill="auto"/>
        <w:tabs>
          <w:tab w:val="left" w:pos="1037"/>
        </w:tabs>
        <w:spacing w:after="236"/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>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83302C" w:rsidRPr="00990295" w:rsidRDefault="00654158" w:rsidP="00990295">
      <w:pPr>
        <w:pStyle w:val="10"/>
        <w:numPr>
          <w:ilvl w:val="0"/>
          <w:numId w:val="1"/>
        </w:numPr>
        <w:shd w:val="clear" w:color="auto" w:fill="auto"/>
        <w:tabs>
          <w:tab w:val="left" w:pos="3033"/>
        </w:tabs>
        <w:ind w:left="2600" w:firstLine="0"/>
        <w:jc w:val="both"/>
        <w:rPr>
          <w:rFonts w:ascii="Arial" w:hAnsi="Arial" w:cs="Arial"/>
        </w:rPr>
      </w:pPr>
      <w:bookmarkStart w:id="9" w:name="bookmark9"/>
      <w:r w:rsidRPr="00990295">
        <w:rPr>
          <w:rFonts w:ascii="Arial" w:hAnsi="Arial" w:cs="Arial"/>
        </w:rPr>
        <w:t>ЗАКЛЮЧИТЕЛЬНЫЕ ПОЛОЖЕНИЯ</w:t>
      </w:r>
      <w:bookmarkEnd w:id="9"/>
    </w:p>
    <w:p w:rsidR="0083302C" w:rsidRPr="00990295" w:rsidRDefault="00654158" w:rsidP="00990295">
      <w:pPr>
        <w:pStyle w:val="20"/>
        <w:numPr>
          <w:ilvl w:val="0"/>
          <w:numId w:val="10"/>
        </w:numPr>
        <w:shd w:val="clear" w:color="auto" w:fill="auto"/>
        <w:tabs>
          <w:tab w:val="left" w:pos="1355"/>
        </w:tabs>
        <w:spacing w:line="298" w:lineRule="exact"/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>Утвержденная директором библиотеки Антикоррупционная политика в обязательном п</w:t>
      </w:r>
      <w:r w:rsidRPr="00990295">
        <w:rPr>
          <w:rFonts w:ascii="Arial" w:hAnsi="Arial" w:cs="Arial"/>
        </w:rPr>
        <w:t>орядке должна применяться в деятельности Библиотеки.</w:t>
      </w:r>
    </w:p>
    <w:p w:rsidR="0083302C" w:rsidRPr="00990295" w:rsidRDefault="00654158" w:rsidP="00990295">
      <w:pPr>
        <w:pStyle w:val="20"/>
        <w:numPr>
          <w:ilvl w:val="0"/>
          <w:numId w:val="10"/>
        </w:numPr>
        <w:shd w:val="clear" w:color="auto" w:fill="auto"/>
        <w:tabs>
          <w:tab w:val="left" w:pos="1355"/>
        </w:tabs>
        <w:spacing w:line="298" w:lineRule="exact"/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>Гарантом выполнения в Библиотеке антикоррупционных правил и процедур выступает директор.</w:t>
      </w:r>
    </w:p>
    <w:p w:rsidR="0083302C" w:rsidRPr="00990295" w:rsidRDefault="00654158" w:rsidP="00990295">
      <w:pPr>
        <w:pStyle w:val="20"/>
        <w:numPr>
          <w:ilvl w:val="0"/>
          <w:numId w:val="10"/>
        </w:numPr>
        <w:shd w:val="clear" w:color="auto" w:fill="auto"/>
        <w:tabs>
          <w:tab w:val="left" w:pos="1355"/>
        </w:tabs>
        <w:spacing w:line="298" w:lineRule="exact"/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>Утвержденная Политика доводится до сведения всех работников Библиотеки, в том числе принимаемых на работу.</w:t>
      </w:r>
    </w:p>
    <w:p w:rsidR="0083302C" w:rsidRPr="00990295" w:rsidRDefault="00654158" w:rsidP="0055501B">
      <w:pPr>
        <w:pStyle w:val="20"/>
        <w:numPr>
          <w:ilvl w:val="0"/>
          <w:numId w:val="10"/>
        </w:numPr>
        <w:shd w:val="clear" w:color="auto" w:fill="auto"/>
        <w:tabs>
          <w:tab w:val="left" w:pos="1355"/>
        </w:tabs>
        <w:spacing w:line="298" w:lineRule="exact"/>
        <w:ind w:firstLine="760"/>
        <w:rPr>
          <w:rFonts w:ascii="Arial" w:hAnsi="Arial" w:cs="Arial"/>
        </w:rPr>
      </w:pPr>
      <w:r w:rsidRPr="00990295">
        <w:rPr>
          <w:rFonts w:ascii="Arial" w:hAnsi="Arial" w:cs="Arial"/>
        </w:rPr>
        <w:t>Обеспечивается возможность беспрепятственного доступа работников к тексту Политики путем размещения его на сайте Библиотек</w:t>
      </w:r>
      <w:r w:rsidR="00990295">
        <w:rPr>
          <w:rFonts w:ascii="Arial" w:hAnsi="Arial" w:cs="Arial"/>
        </w:rPr>
        <w:t>.</w:t>
      </w:r>
      <w:bookmarkStart w:id="10" w:name="_GoBack"/>
      <w:bookmarkEnd w:id="10"/>
    </w:p>
    <w:sectPr w:rsidR="0083302C" w:rsidRPr="00990295" w:rsidSect="00990295">
      <w:pgSz w:w="11900" w:h="16840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58" w:rsidRDefault="00654158">
      <w:r>
        <w:separator/>
      </w:r>
    </w:p>
  </w:endnote>
  <w:endnote w:type="continuationSeparator" w:id="0">
    <w:p w:rsidR="00654158" w:rsidRDefault="0065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58" w:rsidRDefault="00654158"/>
  </w:footnote>
  <w:footnote w:type="continuationSeparator" w:id="0">
    <w:p w:rsidR="00654158" w:rsidRDefault="006541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F0D15"/>
    <w:multiLevelType w:val="multilevel"/>
    <w:tmpl w:val="29061D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B155C"/>
    <w:multiLevelType w:val="multilevel"/>
    <w:tmpl w:val="2A3A3D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D7AF8"/>
    <w:multiLevelType w:val="multilevel"/>
    <w:tmpl w:val="94B45E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174934"/>
    <w:multiLevelType w:val="multilevel"/>
    <w:tmpl w:val="0CCC6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27042C"/>
    <w:multiLevelType w:val="multilevel"/>
    <w:tmpl w:val="57A488A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D85FC9"/>
    <w:multiLevelType w:val="multilevel"/>
    <w:tmpl w:val="AE928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405CF3"/>
    <w:multiLevelType w:val="multilevel"/>
    <w:tmpl w:val="6152DDF6"/>
    <w:lvl w:ilvl="0">
      <w:start w:val="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8E3DBC"/>
    <w:multiLevelType w:val="multilevel"/>
    <w:tmpl w:val="16C01CD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8922A8"/>
    <w:multiLevelType w:val="multilevel"/>
    <w:tmpl w:val="64A0A2F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C15FE0"/>
    <w:multiLevelType w:val="multilevel"/>
    <w:tmpl w:val="B16065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2C"/>
    <w:rsid w:val="005E3ECA"/>
    <w:rsid w:val="00654158"/>
    <w:rsid w:val="0083302C"/>
    <w:rsid w:val="009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CA93-5BA2-421F-8373-E39213AE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3" w:lineRule="exact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ind w:hanging="20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2018-10-22T09:13:00Z</dcterms:created>
  <dcterms:modified xsi:type="dcterms:W3CDTF">2018-10-22T09:53:00Z</dcterms:modified>
</cp:coreProperties>
</file>