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bookmarkStart w:id="0" w:name="bookmark0"/>
      <w:r w:rsidRPr="00612F1A">
        <w:rPr>
          <w:rFonts w:ascii="Arial" w:hAnsi="Arial" w:cs="Arial"/>
          <w:color w:val="auto"/>
          <w:sz w:val="28"/>
          <w:szCs w:val="28"/>
        </w:rPr>
        <w:t>УТВЕРЖДАЮ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Директор ГУК ТО ТОСБС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Подпись А.М. Чуканова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02 февраля 2012 г.</w:t>
      </w:r>
    </w:p>
    <w:p w:rsidR="00DC1D7A" w:rsidRPr="00612F1A" w:rsidRDefault="00DC1D7A" w:rsidP="00DC1D7A">
      <w:pPr>
        <w:ind w:firstLine="709"/>
        <w:jc w:val="right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</w:rPr>
        <w:t>ПОЛОЖЕНИЕ</w:t>
      </w:r>
      <w:bookmarkEnd w:id="0"/>
    </w:p>
    <w:p w:rsidR="005E4CF2" w:rsidRPr="00612F1A" w:rsidRDefault="005E4CF2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" w:name="bookmark1"/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О </w:t>
      </w:r>
      <w:r w:rsidR="00675C3B">
        <w:rPr>
          <w:rFonts w:ascii="Arial" w:hAnsi="Arial" w:cs="Arial"/>
          <w:b/>
          <w:color w:val="auto"/>
          <w:sz w:val="28"/>
          <w:szCs w:val="28"/>
        </w:rPr>
        <w:t>Щёкин</w:t>
      </w:r>
      <w:r w:rsidRPr="00612F1A">
        <w:rPr>
          <w:rFonts w:ascii="Arial" w:hAnsi="Arial" w:cs="Arial"/>
          <w:b/>
          <w:color w:val="auto"/>
          <w:sz w:val="28"/>
          <w:szCs w:val="28"/>
        </w:rPr>
        <w:t>ском филиале государственного учреждения культуры Тульской области «Тульская областная специальная</w:t>
      </w:r>
      <w:bookmarkStart w:id="2" w:name="bookmark2"/>
      <w:bookmarkEnd w:id="1"/>
      <w:r w:rsidR="00DC1D7A" w:rsidRPr="00612F1A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612F1A">
        <w:rPr>
          <w:rFonts w:ascii="Arial" w:hAnsi="Arial" w:cs="Arial"/>
          <w:b/>
          <w:color w:val="auto"/>
          <w:sz w:val="28"/>
          <w:szCs w:val="28"/>
        </w:rPr>
        <w:t>библиотека для слепых»</w:t>
      </w:r>
      <w:bookmarkEnd w:id="2"/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Настоящее Положение разработано в соответствии с Уставом государственного учреждения культуры Тульской области «Тульская областная специальная библиотека для слепых» (далее ГУК ТО «ТОСБС») и устанавливает основные задачи, структуру, виды работ, основные документы, используемые ресурсы, а также права и ответственность работников библиотеки-филиала.</w:t>
      </w:r>
    </w:p>
    <w:p w:rsidR="00612F1A" w:rsidRPr="00612F1A" w:rsidRDefault="00612F1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3" w:name="bookmark3"/>
    </w:p>
    <w:p w:rsidR="005E4CF2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Основные положения</w:t>
      </w:r>
      <w:bookmarkEnd w:id="3"/>
    </w:p>
    <w:p w:rsidR="00612F1A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1.1.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 Библиотека-филиал является культурно - информационным учреждением, осуществляющим свою деятельность в соответствии с Конституцией Российской Федерации, Гражданским Кодексом Российской Федерации, «Основами законодательства Российской Федерации о культуре», Федеральными законами «О библиотечном деле», «О социальной защите инвалидов в РФ», Постановлением Правительства РФ «О мерах по формированию доступной для инвалидов среды жизнедеятельности», Указом Президента РФ «О научном и информационном обеспечении проблем инвалидов и инвалидности» иными нормативными правовыми актами в сфере культуры и защиты прав инвалидов федерального и регионального значения.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является структурной единицей ГУК ТО «ТОСБС».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выполняет функции информационно - досугового центра для незрячих и слабовидящих пользователей.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1.4.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контактирует со всеми государственными и общественными учреждениями организациями в различной форме взаимодействия.</w:t>
      </w:r>
    </w:p>
    <w:p w:rsidR="00DC1D7A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4" w:name="bookmark4"/>
    </w:p>
    <w:p w:rsidR="005E4CF2" w:rsidRPr="00612F1A" w:rsidRDefault="00DC1D7A" w:rsidP="00DC1D7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Основные задачи</w:t>
      </w:r>
      <w:bookmarkEnd w:id="4"/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права слепых и слабовидящих граждан, а также инвалидов других категорий, испытывающих трудности при чтении Плоскопечатных текстов, на беспрепятственный доступ к информации и информационно-библиотечному обслуживанию.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lastRenderedPageBreak/>
        <w:t xml:space="preserve">2.2.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библиотечного фонда с учетом образовательных потребностей и культурных запросов незрячих и слабовидящих пользователей, обеспечение его сохранности.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Обеспечение пользователям доступа к документам </w:t>
      </w:r>
      <w:r w:rsidR="00612F1A" w:rsidRPr="00612F1A">
        <w:rPr>
          <w:rFonts w:ascii="Arial" w:hAnsi="Arial" w:cs="Arial"/>
          <w:color w:val="auto"/>
          <w:sz w:val="28"/>
          <w:szCs w:val="28"/>
        </w:rPr>
        <w:t>специальных форматов,</w:t>
      </w:r>
      <w:r w:rsidR="00CB4033" w:rsidRPr="00612F1A">
        <w:rPr>
          <w:rFonts w:ascii="Arial" w:hAnsi="Arial" w:cs="Arial"/>
          <w:color w:val="auto"/>
          <w:sz w:val="28"/>
          <w:szCs w:val="28"/>
        </w:rPr>
        <w:t xml:space="preserve"> предназначенных для слепых и слабовидящих на основе использования адаптивных технологий и тифлотехнических средств.</w:t>
      </w:r>
    </w:p>
    <w:p w:rsidR="005E4CF2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поддержки образовательной, профессиональной, социокультурной, досуговой деятельности незрячих, пользователей с другими видами ограничений, содействие их реабилитации и социализации через книгу и чтение.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и развитие информационной культуры слепых и слабовидящих пользователей. С этой целью библиотека-филиал: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знакомит посетителей со своими фондами и услугами, со справочно</w:t>
      </w:r>
      <w:r w:rsidR="00612F1A" w:rsidRPr="00612F1A">
        <w:rPr>
          <w:rFonts w:ascii="Arial" w:hAnsi="Arial" w:cs="Arial"/>
          <w:color w:val="auto"/>
          <w:sz w:val="28"/>
          <w:szCs w:val="28"/>
        </w:rPr>
        <w:t>-</w:t>
      </w:r>
      <w:r w:rsidRPr="00612F1A">
        <w:rPr>
          <w:rFonts w:ascii="Arial" w:hAnsi="Arial" w:cs="Arial"/>
          <w:color w:val="auto"/>
          <w:sz w:val="28"/>
          <w:szCs w:val="28"/>
        </w:rPr>
        <w:t>библиографическим аппаратом, включающим карточные каталоги, картотеки, указатели, напечатанные шрифтом Брайля, электронные каталоги, оснащенные программами экранного и речевого доступа;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способствует освоению компьютерной грамотности, в том числе работе на АРМе, использованию адаптивных технологий и тифлотехнических средств;</w:t>
      </w:r>
    </w:p>
    <w:p w:rsidR="005E4CF2" w:rsidRPr="00612F1A" w:rsidRDefault="00CB4033" w:rsidP="00612F1A">
      <w:pPr>
        <w:pStyle w:val="a8"/>
        <w:numPr>
          <w:ilvl w:val="0"/>
          <w:numId w:val="13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знакомит с поисковыми системами и ресурсами для незрячих пользователей в Интернет.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Сотрудничество со службами социального обеспечения, участие в местных, региональных и федеральных программах социальной защиты и информационного обслуживания инвалидов.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2.7.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Взаимодействие с общедоступными библиотеками в оказании услуг данным категориям читателей.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2.8.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Использование новейших информационных технологий для предоставления пользователям доступа к корпоративным и глобальным информационным сетям, расширяя спектр услуг и обслуживая пользователей в режиме локального и удаленного доступа.</w:t>
      </w:r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5" w:name="bookmark5"/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III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Принципы деятельности</w:t>
      </w:r>
      <w:bookmarkEnd w:id="5"/>
    </w:p>
    <w:p w:rsidR="00612F1A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Предоставление инвалидам всех категорий равного доступа к информации.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Доступность различного вида услуг.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защиты свободы чтения и информации.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Предоставление библиотечных документов и информации всем категориям читателей с учетом их потребностей и актуальных запросов на различных видах носителей.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Доступ к знаниям и информации в непосредственной близости к месту работы и жительства.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 xml:space="preserve">3.6.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Организация обслуживания документами и библиографической информацией на основе сочетания принципов бесплатности и общедоступности.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6" w:name="bookmark6"/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IV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Библиотека-филиал несет ответственность</w:t>
      </w:r>
      <w:bookmarkEnd w:id="6"/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За создание комфортных условий пользования библиотекой.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Формирование и сохранность фонда библиотеки.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Обеспечение необходимого профессионального уровня всех видов деятельности библиотеки.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4.4.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За соблюдение сроков предоставления планово-отчетной документации.</w:t>
      </w:r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bookmarkStart w:id="7" w:name="bookmark7"/>
    </w:p>
    <w:p w:rsidR="005E4CF2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V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Библиотека-филиал имеет право</w:t>
      </w:r>
      <w:bookmarkEnd w:id="7"/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5.1.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Получать необходимую информацию от руководства ГУК ТО «ТОСБС», работников всех отделов.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5.2.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Самостоятельно определять перечень услуг, которые отражают интересы пользователей, ценностные ориентиры и приоритеты, а также условия и возможности их предоставления.</w:t>
      </w:r>
    </w:p>
    <w:p w:rsidR="00612F1A" w:rsidRDefault="00612F1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  <w:lang w:val="en-US"/>
        </w:rPr>
      </w:pPr>
      <w:bookmarkStart w:id="8" w:name="bookmark8"/>
    </w:p>
    <w:p w:rsidR="005E4CF2" w:rsidRDefault="00DC1D7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>VI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Организация и управление</w:t>
      </w:r>
      <w:bookmarkEnd w:id="8"/>
    </w:p>
    <w:p w:rsidR="00612F1A" w:rsidRPr="00612F1A" w:rsidRDefault="00612F1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является структурным подразделением ГУК ТО «ТОСБС», работает под ее руководством.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в своей практической деятельности руководствуется законами Российской Федерации и Тульской области «О библиотечном деле», Уставом ГУК ТО «ТОСБС», перспективными и годовыми планами ГУК ТО «ТОСБС», приказами и распоряжениями директора ГУК ТО «ТОСБС», настоящим Положением.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6.3.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Структура и штат библиотеки-филиала утверждается в установленном порядке директором ГУК ТО «ТОСБС».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6.4.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может иметь абонемент, читальный зал.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6.5.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Библиотекой-филиалом руководит заведующий, назначаемый и освобождаемый от должности директором ГУК ТО «ТОСБС». Заведующий несет ответственность за организацию и содержание всей работы в библиотеке-филиале. Обязанности заведующего определены должностной инструкцией, утверждаемой директором.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6.6.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Библиотека-филиал составляет перспективные, годовые, квартальные и месячные планы работы, текстовые и статистические отчеты о работе.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6.7.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Методическое руководство библиотекой-филиалом осуществляется отделом внестационарного обслуживания ГУК ТО «ТОСБС».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6.8.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Распорядок работы библиотеки-филиала определяется в зависимости от производственной необходимости и местных условий и утверждается директором ГУК ТО «ТОСБС».</w:t>
      </w:r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  <w:sectPr w:rsidR="005E4CF2" w:rsidRPr="00612F1A" w:rsidSect="00DC1D7A"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  <w:bookmarkStart w:id="9" w:name="bookmark9"/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VII</w:t>
      </w:r>
      <w:r w:rsidRPr="00612F1A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Трудовые отношения</w:t>
      </w:r>
      <w:bookmarkEnd w:id="9"/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7.1.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Учреждение обеспечивает здоровье и безопасные условия труда и несет ответственность за соблюдение Федерального закона «Об основах охраны труда».</w:t>
      </w:r>
    </w:p>
    <w:p w:rsidR="005E4CF2" w:rsidRP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7.2. </w:t>
      </w:r>
      <w:r w:rsidR="00CB4033" w:rsidRPr="00612F1A">
        <w:rPr>
          <w:rFonts w:ascii="Arial" w:hAnsi="Arial" w:cs="Arial"/>
          <w:color w:val="auto"/>
          <w:sz w:val="28"/>
          <w:szCs w:val="28"/>
        </w:rPr>
        <w:t>Права и обязанности сотрудников библиотеки-филиала определяются Уставом ГУК ТО «ТОСБС», Коллективным договором, Правилами внутреннего трудового распорядка, должностными инструкциями.</w:t>
      </w:r>
    </w:p>
    <w:p w:rsidR="00612F1A" w:rsidRDefault="00612F1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bookmarkStart w:id="10" w:name="bookmark10"/>
    </w:p>
    <w:p w:rsidR="005E4CF2" w:rsidRPr="00612F1A" w:rsidRDefault="00DC1D7A" w:rsidP="00612F1A">
      <w:pPr>
        <w:ind w:firstLine="70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2F1A">
        <w:rPr>
          <w:rFonts w:ascii="Arial" w:hAnsi="Arial" w:cs="Arial"/>
          <w:b/>
          <w:color w:val="auto"/>
          <w:sz w:val="28"/>
          <w:szCs w:val="28"/>
          <w:lang w:val="en-US"/>
        </w:rPr>
        <w:t xml:space="preserve">VIII. </w:t>
      </w:r>
      <w:r w:rsidR="00CB4033" w:rsidRPr="00612F1A">
        <w:rPr>
          <w:rFonts w:ascii="Arial" w:hAnsi="Arial" w:cs="Arial"/>
          <w:b/>
          <w:color w:val="auto"/>
          <w:sz w:val="28"/>
          <w:szCs w:val="28"/>
        </w:rPr>
        <w:t>Услуги библиотеки-филиала</w:t>
      </w:r>
      <w:bookmarkEnd w:id="10"/>
    </w:p>
    <w:p w:rsidR="00612F1A" w:rsidRDefault="00612F1A" w:rsidP="00612F1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информации о наличии в библиотечных фондах конкретных документов;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справочной и консультационной помощи в поиске и выборе источников информации;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во временное пользование документов из библиотечного фонда;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информации о возможностях удовлетворения запроса с помощью других библиотек; заказ книг по межбиблиотечному абонементу;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доставка книг на дом тем читателям, которые не могут посещать библиотеку в обычном режиме;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пересылка изданий для слепых и слабовидящих удаленным читателям по почте;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групповые чтения с чтецом в кружке громкого чтения;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предоставление в пользование в помещении библиотеки технических средств реабилитации, адаптивных вспомогательных устройств, специализированного оборудования для работы с различными носителями информации;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оказание консультативной помощи по использованию звуковоспроизводящей аппаратуры и другой техники, имеющейся в библиотеке;</w:t>
      </w:r>
    </w:p>
    <w:p w:rsidR="005E4CF2" w:rsidRPr="00612F1A" w:rsidRDefault="00CB4033" w:rsidP="00612F1A">
      <w:pPr>
        <w:pStyle w:val="a8"/>
        <w:numPr>
          <w:ilvl w:val="0"/>
          <w:numId w:val="14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организация информационных и</w:t>
      </w:r>
      <w:r w:rsidR="00612F1A" w:rsidRPr="00612F1A">
        <w:rPr>
          <w:rFonts w:ascii="Arial" w:hAnsi="Arial" w:cs="Arial"/>
          <w:color w:val="auto"/>
          <w:sz w:val="28"/>
          <w:szCs w:val="28"/>
        </w:rPr>
        <w:t xml:space="preserve"> культурно-массовых мероприятий.</w:t>
      </w:r>
    </w:p>
    <w:p w:rsidR="00DC1D7A" w:rsidRPr="00612F1A" w:rsidRDefault="00DC1D7A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612F1A" w:rsidRDefault="00612F1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612F1A" w:rsidRDefault="00612F1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Зав. отделом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</w:t>
      </w:r>
      <w:r w:rsidRPr="00612F1A">
        <w:rPr>
          <w:rFonts w:ascii="Arial" w:hAnsi="Arial" w:cs="Arial"/>
          <w:color w:val="auto"/>
          <w:sz w:val="28"/>
          <w:szCs w:val="28"/>
        </w:rPr>
        <w:t>внестационарного обслуживания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 Подпись      </w:t>
      </w:r>
      <w:r w:rsidRPr="00612F1A">
        <w:rPr>
          <w:rFonts w:ascii="Arial" w:hAnsi="Arial" w:cs="Arial"/>
          <w:color w:val="auto"/>
          <w:sz w:val="28"/>
          <w:szCs w:val="28"/>
        </w:rPr>
        <w:t>Г.Р. Видюлина</w:t>
      </w:r>
    </w:p>
    <w:p w:rsidR="00DC1D7A" w:rsidRPr="00612F1A" w:rsidRDefault="00DC1D7A" w:rsidP="00DC1D7A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5E4CF2" w:rsidRPr="00612F1A" w:rsidRDefault="00CB4033" w:rsidP="00DC1D7A">
      <w:pPr>
        <w:jc w:val="both"/>
        <w:rPr>
          <w:rFonts w:ascii="Arial" w:hAnsi="Arial" w:cs="Arial"/>
          <w:color w:val="auto"/>
          <w:sz w:val="28"/>
          <w:szCs w:val="28"/>
        </w:rPr>
      </w:pPr>
      <w:r w:rsidRPr="00612F1A">
        <w:rPr>
          <w:rFonts w:ascii="Arial" w:hAnsi="Arial" w:cs="Arial"/>
          <w:color w:val="auto"/>
          <w:sz w:val="28"/>
          <w:szCs w:val="28"/>
        </w:rPr>
        <w:t>Зав. Болоховским филиало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м       Подпись                   </w:t>
      </w:r>
      <w:r w:rsidR="00D148BA">
        <w:rPr>
          <w:rFonts w:ascii="Arial" w:hAnsi="Arial" w:cs="Arial"/>
          <w:color w:val="auto"/>
          <w:sz w:val="28"/>
          <w:szCs w:val="28"/>
        </w:rPr>
        <w:t xml:space="preserve">           </w:t>
      </w:r>
      <w:r w:rsidR="00DC1D7A" w:rsidRPr="00612F1A">
        <w:rPr>
          <w:rFonts w:ascii="Arial" w:hAnsi="Arial" w:cs="Arial"/>
          <w:color w:val="auto"/>
          <w:sz w:val="28"/>
          <w:szCs w:val="28"/>
        </w:rPr>
        <w:t xml:space="preserve"> </w:t>
      </w:r>
      <w:r w:rsidR="00675C3B">
        <w:rPr>
          <w:rFonts w:ascii="Arial" w:hAnsi="Arial" w:cs="Arial"/>
          <w:color w:val="auto"/>
          <w:sz w:val="28"/>
          <w:szCs w:val="28"/>
        </w:rPr>
        <w:t>Г.И</w:t>
      </w:r>
      <w:r w:rsidRPr="00612F1A">
        <w:rPr>
          <w:rFonts w:ascii="Arial" w:hAnsi="Arial" w:cs="Arial"/>
          <w:color w:val="auto"/>
          <w:sz w:val="28"/>
          <w:szCs w:val="28"/>
        </w:rPr>
        <w:t xml:space="preserve">. </w:t>
      </w:r>
      <w:r w:rsidR="00675C3B">
        <w:rPr>
          <w:rFonts w:ascii="Arial" w:hAnsi="Arial" w:cs="Arial"/>
          <w:color w:val="auto"/>
          <w:sz w:val="28"/>
          <w:szCs w:val="28"/>
        </w:rPr>
        <w:t>Чернышева</w:t>
      </w:r>
      <w:bookmarkStart w:id="11" w:name="_GoBack"/>
      <w:bookmarkEnd w:id="11"/>
    </w:p>
    <w:p w:rsidR="005E4CF2" w:rsidRPr="00612F1A" w:rsidRDefault="005E4CF2" w:rsidP="00DC1D7A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sectPr w:rsidR="005E4CF2" w:rsidRPr="00612F1A" w:rsidSect="00DC1D7A"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BAD" w:rsidRDefault="00E26BAD">
      <w:r>
        <w:separator/>
      </w:r>
    </w:p>
  </w:endnote>
  <w:endnote w:type="continuationSeparator" w:id="0">
    <w:p w:rsidR="00E26BAD" w:rsidRDefault="00E2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BAD" w:rsidRDefault="00E26BAD"/>
  </w:footnote>
  <w:footnote w:type="continuationSeparator" w:id="0">
    <w:p w:rsidR="00E26BAD" w:rsidRDefault="00E26B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CFF"/>
    <w:multiLevelType w:val="multilevel"/>
    <w:tmpl w:val="7B8AE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D7DAE"/>
    <w:multiLevelType w:val="multilevel"/>
    <w:tmpl w:val="A3BE1B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5541C"/>
    <w:multiLevelType w:val="multilevel"/>
    <w:tmpl w:val="10CE1BE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3742B"/>
    <w:multiLevelType w:val="multilevel"/>
    <w:tmpl w:val="A76EC13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76523"/>
    <w:multiLevelType w:val="multilevel"/>
    <w:tmpl w:val="6F14AE5E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27A42"/>
    <w:multiLevelType w:val="hybridMultilevel"/>
    <w:tmpl w:val="F628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06156"/>
    <w:multiLevelType w:val="multilevel"/>
    <w:tmpl w:val="F1B0AF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63048"/>
    <w:multiLevelType w:val="multilevel"/>
    <w:tmpl w:val="0804FCA4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2830EC"/>
    <w:multiLevelType w:val="hybridMultilevel"/>
    <w:tmpl w:val="191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73AD8"/>
    <w:multiLevelType w:val="multilevel"/>
    <w:tmpl w:val="855EED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FB078A"/>
    <w:multiLevelType w:val="multilevel"/>
    <w:tmpl w:val="BC3E489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AB2EE5"/>
    <w:multiLevelType w:val="multilevel"/>
    <w:tmpl w:val="6A92C1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D6C8F"/>
    <w:multiLevelType w:val="multilevel"/>
    <w:tmpl w:val="F66C56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B7EDB"/>
    <w:multiLevelType w:val="multilevel"/>
    <w:tmpl w:val="D6FCFD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F2"/>
    <w:rsid w:val="002812A7"/>
    <w:rsid w:val="005E4CF2"/>
    <w:rsid w:val="00612F1A"/>
    <w:rsid w:val="00675C3B"/>
    <w:rsid w:val="008F47EF"/>
    <w:rsid w:val="00CB4033"/>
    <w:rsid w:val="00CE7ADD"/>
    <w:rsid w:val="00D148BA"/>
    <w:rsid w:val="00DC1D7A"/>
    <w:rsid w:val="00E2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204F4-2606-43BD-800C-2BC2569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5"/>
      <w:szCs w:val="15"/>
      <w:u w:val="none"/>
    </w:rPr>
  </w:style>
  <w:style w:type="character" w:customStyle="1" w:styleId="15pt-2pt">
    <w:name w:val="Подпись к картинке + 15 pt;Интервал -2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TimesNewRoman10pt0pt">
    <w:name w:val="Подпись к картинке + Times New Roman;10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pt1pt">
    <w:name w:val="Основной текст (3) + 7 pt;Курсив;Интервал 1 pt"/>
    <w:basedOn w:val="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pacing w:val="-20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6" w:lineRule="exact"/>
      <w:ind w:hanging="880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4"/>
      <w:szCs w:val="4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7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styleId="a8">
    <w:name w:val="List Paragraph"/>
    <w:basedOn w:val="a"/>
    <w:uiPriority w:val="34"/>
    <w:qFormat/>
    <w:rsid w:val="0061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2018-09-07T08:40:00Z</dcterms:created>
  <dcterms:modified xsi:type="dcterms:W3CDTF">2018-09-07T08:41:00Z</dcterms:modified>
</cp:coreProperties>
</file>